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AF058" w14:textId="77777777" w:rsidR="000B5825" w:rsidRPr="00134FB6" w:rsidRDefault="005F1D26">
      <w:pPr>
        <w:jc w:val="center"/>
        <w:rPr>
          <w:color w:val="000000" w:themeColor="text1"/>
          <w:u w:val="single"/>
        </w:rPr>
      </w:pPr>
      <w:r w:rsidRPr="00134FB6">
        <w:rPr>
          <w:rFonts w:hint="eastAsia"/>
          <w:color w:val="000000" w:themeColor="text1"/>
        </w:rPr>
        <w:t xml:space="preserve">             </w:t>
      </w: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综合报告编号：</w:t>
      </w:r>
      <w:r w:rsidRPr="00134FB6">
        <w:rPr>
          <w:rFonts w:hint="eastAsia"/>
          <w:color w:val="000000" w:themeColor="text1"/>
          <w:u w:val="single"/>
        </w:rPr>
        <w:t xml:space="preserve">                      </w:t>
      </w:r>
    </w:p>
    <w:p w14:paraId="11D332EB" w14:textId="77777777" w:rsidR="000B5825" w:rsidRPr="00134FB6" w:rsidRDefault="000B5825">
      <w:pPr>
        <w:rPr>
          <w:color w:val="000000" w:themeColor="text1"/>
          <w:u w:val="single"/>
        </w:rPr>
      </w:pPr>
    </w:p>
    <w:p w14:paraId="6E5517C4" w14:textId="77777777" w:rsidR="000B5825" w:rsidRPr="00134FB6" w:rsidRDefault="000B5825">
      <w:pPr>
        <w:rPr>
          <w:color w:val="000000" w:themeColor="text1"/>
          <w:u w:val="single"/>
        </w:rPr>
      </w:pPr>
    </w:p>
    <w:p w14:paraId="517DB576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5EA74210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519E439E" w14:textId="77777777" w:rsidR="000B5825" w:rsidRPr="00134FB6" w:rsidRDefault="005F1D26">
      <w:pPr>
        <w:jc w:val="center"/>
        <w:rPr>
          <w:color w:val="000000" w:themeColor="text1"/>
          <w:sz w:val="44"/>
          <w:szCs w:val="44"/>
        </w:rPr>
      </w:pPr>
      <w:r w:rsidRPr="00134FB6">
        <w:rPr>
          <w:rFonts w:ascii="宋体" w:hAnsi="宋体" w:hint="eastAsia"/>
          <w:b/>
          <w:color w:val="000000" w:themeColor="text1"/>
          <w:sz w:val="44"/>
          <w:szCs w:val="44"/>
        </w:rPr>
        <w:t>建设工程质量检测综合报告</w:t>
      </w:r>
    </w:p>
    <w:p w14:paraId="0D578B0D" w14:textId="77777777" w:rsidR="00C84602" w:rsidRPr="00134FB6" w:rsidRDefault="00C84602" w:rsidP="00C84602">
      <w:pPr>
        <w:jc w:val="center"/>
        <w:rPr>
          <w:color w:val="000000" w:themeColor="text1"/>
          <w:sz w:val="28"/>
          <w:szCs w:val="28"/>
        </w:rPr>
      </w:pPr>
      <w:r w:rsidRPr="00134FB6">
        <w:rPr>
          <w:rFonts w:hint="eastAsia"/>
          <w:color w:val="000000" w:themeColor="text1"/>
          <w:sz w:val="28"/>
          <w:szCs w:val="28"/>
        </w:rPr>
        <w:t>（格式文本）</w:t>
      </w:r>
    </w:p>
    <w:p w14:paraId="3F94DC24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4CCE1F74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1A997ED5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0DA3751E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tbl>
      <w:tblPr>
        <w:tblW w:w="813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984"/>
        <w:gridCol w:w="6152"/>
      </w:tblGrid>
      <w:tr w:rsidR="00134FB6" w:rsidRPr="00134FB6" w14:paraId="715A47E0" w14:textId="77777777">
        <w:trPr>
          <w:trHeight w:val="726"/>
        </w:trPr>
        <w:tc>
          <w:tcPr>
            <w:tcW w:w="1984" w:type="dxa"/>
            <w:shd w:val="clear" w:color="auto" w:fill="auto"/>
            <w:vAlign w:val="center"/>
          </w:tcPr>
          <w:p w14:paraId="52D0BB2A" w14:textId="77777777" w:rsidR="000B5825" w:rsidRPr="00134FB6" w:rsidRDefault="005F1D26">
            <w:pPr>
              <w:jc w:val="distribute"/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宋体" w:hAnsi="Times New Roman" w:cs="Calibri" w:hint="eastAsia"/>
                <w:color w:val="000000" w:themeColor="text1"/>
                <w:sz w:val="28"/>
                <w:szCs w:val="21"/>
              </w:rPr>
              <w:t>单位工程</w:t>
            </w:r>
          </w:p>
        </w:tc>
        <w:tc>
          <w:tcPr>
            <w:tcW w:w="6152" w:type="dxa"/>
            <w:shd w:val="clear" w:color="auto" w:fill="auto"/>
            <w:vAlign w:val="bottom"/>
          </w:tcPr>
          <w:p w14:paraId="2CA92E19" w14:textId="77777777" w:rsidR="000B5825" w:rsidRPr="00134FB6" w:rsidRDefault="005F1D26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134FB6" w:rsidRPr="00134FB6" w14:paraId="0117B327" w14:textId="77777777">
        <w:trPr>
          <w:trHeight w:val="726"/>
        </w:trPr>
        <w:tc>
          <w:tcPr>
            <w:tcW w:w="1984" w:type="dxa"/>
            <w:shd w:val="clear" w:color="auto" w:fill="auto"/>
            <w:vAlign w:val="center"/>
          </w:tcPr>
          <w:p w14:paraId="2F845190" w14:textId="77777777" w:rsidR="000B5825" w:rsidRPr="00134FB6" w:rsidRDefault="005F1D26">
            <w:pPr>
              <w:jc w:val="distribute"/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宋体" w:hAnsi="Times New Roman" w:cs="Calibri" w:hint="eastAsia"/>
                <w:color w:val="000000" w:themeColor="text1"/>
                <w:sz w:val="28"/>
                <w:szCs w:val="21"/>
              </w:rPr>
              <w:t>检测机构</w:t>
            </w:r>
          </w:p>
        </w:tc>
        <w:tc>
          <w:tcPr>
            <w:tcW w:w="6152" w:type="dxa"/>
            <w:shd w:val="clear" w:color="auto" w:fill="auto"/>
            <w:vAlign w:val="bottom"/>
          </w:tcPr>
          <w:p w14:paraId="0239DE74" w14:textId="77777777" w:rsidR="000B5825" w:rsidRPr="00134FB6" w:rsidRDefault="005F1D26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（盖章）</w:t>
            </w:r>
          </w:p>
        </w:tc>
      </w:tr>
      <w:tr w:rsidR="00134FB6" w:rsidRPr="00134FB6" w14:paraId="00342D96" w14:textId="77777777">
        <w:trPr>
          <w:trHeight w:val="726"/>
        </w:trPr>
        <w:tc>
          <w:tcPr>
            <w:tcW w:w="1984" w:type="dxa"/>
            <w:shd w:val="clear" w:color="auto" w:fill="auto"/>
            <w:vAlign w:val="center"/>
          </w:tcPr>
          <w:p w14:paraId="05409CB1" w14:textId="77777777" w:rsidR="000B5825" w:rsidRPr="00134FB6" w:rsidRDefault="005F1D26">
            <w:pPr>
              <w:jc w:val="distribute"/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编</w:t>
            </w: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 xml:space="preserve">    </w:t>
            </w: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制</w:t>
            </w:r>
          </w:p>
        </w:tc>
        <w:tc>
          <w:tcPr>
            <w:tcW w:w="6152" w:type="dxa"/>
            <w:shd w:val="clear" w:color="auto" w:fill="auto"/>
            <w:vAlign w:val="bottom"/>
          </w:tcPr>
          <w:p w14:paraId="1AC7DB49" w14:textId="77777777" w:rsidR="000B5825" w:rsidRPr="00134FB6" w:rsidRDefault="005F1D26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（签字）</w:t>
            </w:r>
          </w:p>
        </w:tc>
      </w:tr>
      <w:tr w:rsidR="000B5825" w:rsidRPr="00134FB6" w14:paraId="287E78CB" w14:textId="77777777">
        <w:trPr>
          <w:trHeight w:val="726"/>
        </w:trPr>
        <w:tc>
          <w:tcPr>
            <w:tcW w:w="1984" w:type="dxa"/>
            <w:shd w:val="clear" w:color="auto" w:fill="auto"/>
            <w:vAlign w:val="center"/>
          </w:tcPr>
          <w:p w14:paraId="6CC583AB" w14:textId="77777777" w:rsidR="000B5825" w:rsidRPr="00134FB6" w:rsidRDefault="005F1D26">
            <w:pPr>
              <w:jc w:val="distribute"/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审</w:t>
            </w: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  <w:t xml:space="preserve">    </w:t>
            </w: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6152" w:type="dxa"/>
            <w:shd w:val="clear" w:color="auto" w:fill="auto"/>
            <w:vAlign w:val="bottom"/>
          </w:tcPr>
          <w:p w14:paraId="70592F74" w14:textId="77777777" w:rsidR="000B5825" w:rsidRPr="00134FB6" w:rsidRDefault="005F1D26">
            <w:pPr>
              <w:rPr>
                <w:rFonts w:ascii="Times New Roman" w:hAnsi="Times New Roman" w:cs="Calibri"/>
                <w:color w:val="000000" w:themeColor="text1"/>
                <w:sz w:val="28"/>
                <w:szCs w:val="28"/>
              </w:rPr>
            </w:pPr>
            <w:r w:rsidRPr="00134FB6">
              <w:rPr>
                <w:rFonts w:ascii="Times New Roman" w:hAnsi="Times New Roman" w:cs="Calibri"/>
                <w:color w:val="000000" w:themeColor="text1"/>
                <w:sz w:val="28"/>
                <w:szCs w:val="28"/>
                <w:u w:val="single"/>
              </w:rPr>
              <w:t xml:space="preserve">                            </w:t>
            </w:r>
            <w:r w:rsidRPr="00134FB6">
              <w:rPr>
                <w:rFonts w:ascii="Times New Roman" w:hAnsi="Times New Roman" w:cs="Calibri" w:hint="eastAsia"/>
                <w:color w:val="000000" w:themeColor="text1"/>
                <w:sz w:val="28"/>
                <w:szCs w:val="28"/>
              </w:rPr>
              <w:t>（签字）</w:t>
            </w:r>
          </w:p>
        </w:tc>
      </w:tr>
    </w:tbl>
    <w:p w14:paraId="16ECBCC5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13128DD0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49D71989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5BFB86B7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5B6C148A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5C5CC7D9" w14:textId="77777777" w:rsidR="000B5825" w:rsidRPr="00134FB6" w:rsidRDefault="005F1D26">
      <w:pPr>
        <w:spacing w:line="560" w:lineRule="exact"/>
        <w:ind w:left="420" w:rightChars="259" w:right="544" w:firstLine="420"/>
        <w:jc w:val="center"/>
        <w:rPr>
          <w:rFonts w:ascii="宋体" w:hAnsi="宋体"/>
          <w:color w:val="000000" w:themeColor="text1"/>
          <w:sz w:val="32"/>
        </w:rPr>
      </w:pPr>
      <w:r w:rsidRPr="00134FB6">
        <w:rPr>
          <w:rFonts w:ascii="宋体" w:hAnsi="宋体" w:hint="eastAsia"/>
          <w:color w:val="000000" w:themeColor="text1"/>
          <w:sz w:val="32"/>
          <w:u w:val="single"/>
        </w:rPr>
        <w:t>_______</w:t>
      </w:r>
      <w:r w:rsidRPr="00134FB6">
        <w:rPr>
          <w:rFonts w:ascii="宋体" w:hAnsi="宋体" w:hint="eastAsia"/>
          <w:color w:val="000000" w:themeColor="text1"/>
          <w:sz w:val="32"/>
        </w:rPr>
        <w:t>年</w:t>
      </w:r>
      <w:r w:rsidRPr="00134FB6">
        <w:rPr>
          <w:rFonts w:ascii="宋体" w:hAnsi="宋体" w:hint="eastAsia"/>
          <w:color w:val="000000" w:themeColor="text1"/>
          <w:sz w:val="32"/>
          <w:u w:val="single"/>
        </w:rPr>
        <w:t>____</w:t>
      </w:r>
      <w:r w:rsidRPr="00134FB6">
        <w:rPr>
          <w:rFonts w:ascii="宋体" w:hAnsi="宋体" w:hint="eastAsia"/>
          <w:color w:val="000000" w:themeColor="text1"/>
          <w:sz w:val="32"/>
        </w:rPr>
        <w:t>月</w:t>
      </w:r>
      <w:r w:rsidRPr="00134FB6">
        <w:rPr>
          <w:rFonts w:ascii="宋体" w:hAnsi="宋体" w:hint="eastAsia"/>
          <w:color w:val="000000" w:themeColor="text1"/>
          <w:sz w:val="32"/>
          <w:u w:val="single"/>
        </w:rPr>
        <w:t>____</w:t>
      </w:r>
      <w:r w:rsidRPr="00134FB6">
        <w:rPr>
          <w:rFonts w:ascii="宋体" w:hAnsi="宋体" w:hint="eastAsia"/>
          <w:color w:val="000000" w:themeColor="text1"/>
          <w:sz w:val="32"/>
        </w:rPr>
        <w:t>日</w:t>
      </w:r>
    </w:p>
    <w:p w14:paraId="6E6BC83D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37EDC864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</w:pPr>
    </w:p>
    <w:p w14:paraId="382D8476" w14:textId="77777777" w:rsidR="000B5825" w:rsidRPr="00134FB6" w:rsidRDefault="000B5825">
      <w:pPr>
        <w:jc w:val="center"/>
        <w:rPr>
          <w:color w:val="000000" w:themeColor="text1"/>
          <w:sz w:val="44"/>
          <w:szCs w:val="44"/>
        </w:rPr>
        <w:sectPr w:rsidR="000B5825" w:rsidRPr="00134FB6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53F7E6E" w14:textId="77777777" w:rsidR="000B5825" w:rsidRPr="00134FB6" w:rsidRDefault="005F1D26">
      <w:pPr>
        <w:pStyle w:val="1"/>
        <w:pageBreakBefore/>
        <w:spacing w:before="0" w:after="0" w:line="360" w:lineRule="auto"/>
        <w:jc w:val="center"/>
        <w:rPr>
          <w:rFonts w:ascii="Times New Roman" w:hAnsi="Times New Roman"/>
          <w:color w:val="000000" w:themeColor="text1"/>
          <w:sz w:val="32"/>
          <w:szCs w:val="30"/>
        </w:rPr>
      </w:pPr>
      <w:bookmarkStart w:id="0" w:name="_Toc2003964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lastRenderedPageBreak/>
        <w:t>编制说明</w:t>
      </w:r>
      <w:bookmarkEnd w:id="0"/>
    </w:p>
    <w:p w14:paraId="2FE21A74" w14:textId="77777777" w:rsidR="000B5825" w:rsidRPr="00134FB6" w:rsidRDefault="005F1D26">
      <w:pPr>
        <w:spacing w:line="340" w:lineRule="exact"/>
        <w:jc w:val="left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1  编制依据</w:t>
      </w:r>
    </w:p>
    <w:p w14:paraId="101D9B7A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《建设工程质量检测综合报告》依据法律法规、建设工程质量检测合同、审查合格的设计文件、标准规范、《建设工程质量检测计划》和《建设工程质量检测方案》的实施情况进行汇总分析后编制。</w:t>
      </w:r>
    </w:p>
    <w:p w14:paraId="5AE247CC" w14:textId="77777777" w:rsidR="000B5825" w:rsidRPr="00134FB6" w:rsidRDefault="005F1D26">
      <w:pPr>
        <w:spacing w:line="340" w:lineRule="exact"/>
        <w:jc w:val="left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2  编制规则</w:t>
      </w:r>
    </w:p>
    <w:p w14:paraId="35E94AF5" w14:textId="77777777" w:rsidR="00606152" w:rsidRPr="00134FB6" w:rsidRDefault="005F1D26" w:rsidP="00581EFA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2.1 《建设工程质量检测综合报告》由检测机构检测项目负责人编制，技术负责人审批。</w:t>
      </w:r>
      <w:r w:rsidR="004E0B24" w:rsidRPr="00134FB6">
        <w:rPr>
          <w:rFonts w:ascii="宋体" w:cs="宋体" w:hint="eastAsia"/>
          <w:color w:val="000000" w:themeColor="text1"/>
          <w:sz w:val="24"/>
        </w:rPr>
        <w:t>对于检测项目中的个别参数，属于检测设备昂贵或使用率低，需要由其他检测机构进行该项目参数检测业务的</w:t>
      </w:r>
      <w:r w:rsidR="000778E0" w:rsidRPr="00134FB6">
        <w:rPr>
          <w:rFonts w:ascii="宋体" w:cs="宋体" w:hint="eastAsia"/>
          <w:color w:val="000000" w:themeColor="text1"/>
          <w:sz w:val="24"/>
        </w:rPr>
        <w:t>，则应在综合报告的“检测工作统计表（</w:t>
      </w:r>
      <w:r w:rsidR="009460B0" w:rsidRPr="00134FB6">
        <w:rPr>
          <w:rFonts w:ascii="宋体" w:cs="宋体" w:hint="eastAsia"/>
          <w:color w:val="000000" w:themeColor="text1"/>
          <w:sz w:val="24"/>
        </w:rPr>
        <w:t>××</w:t>
      </w:r>
      <w:r w:rsidR="000778E0" w:rsidRPr="00134FB6">
        <w:rPr>
          <w:rFonts w:ascii="宋体" w:cs="宋体" w:hint="eastAsia"/>
          <w:color w:val="000000" w:themeColor="text1"/>
          <w:sz w:val="24"/>
        </w:rPr>
        <w:t>分部）”的备注列中注明</w:t>
      </w:r>
      <w:r w:rsidR="00606152" w:rsidRPr="00134FB6">
        <w:rPr>
          <w:rFonts w:ascii="宋体" w:cs="宋体" w:hint="eastAsia"/>
          <w:color w:val="000000" w:themeColor="text1"/>
          <w:sz w:val="24"/>
        </w:rPr>
        <w:t>“由×××机构检测”</w:t>
      </w:r>
      <w:r w:rsidR="00055D8E" w:rsidRPr="00134FB6">
        <w:rPr>
          <w:rFonts w:ascii="宋体" w:cs="宋体" w:hint="eastAsia"/>
          <w:color w:val="000000" w:themeColor="text1"/>
          <w:sz w:val="24"/>
        </w:rPr>
        <w:t>并在检测工作总结中予以明确</w:t>
      </w:r>
      <w:r w:rsidR="000778E0" w:rsidRPr="00134FB6">
        <w:rPr>
          <w:rFonts w:ascii="宋体" w:cs="宋体" w:hint="eastAsia"/>
          <w:color w:val="000000" w:themeColor="text1"/>
          <w:sz w:val="24"/>
        </w:rPr>
        <w:t>。</w:t>
      </w:r>
    </w:p>
    <w:p w14:paraId="51ED576B" w14:textId="50359283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2.2 “综合报告编号”由检测机构统一编号，包括检测机构资质号码、年份、顺序号。例如：A0012</w:t>
      </w:r>
      <w:r w:rsidR="00F5719C" w:rsidRPr="00134FB6">
        <w:rPr>
          <w:rFonts w:ascii="宋体" w:cs="宋体" w:hint="eastAsia"/>
          <w:color w:val="000000" w:themeColor="text1"/>
          <w:sz w:val="24"/>
        </w:rPr>
        <w:t>02</w:t>
      </w:r>
      <w:r w:rsidR="00364EEF" w:rsidRPr="00134FB6">
        <w:rPr>
          <w:rFonts w:ascii="宋体" w:cs="宋体" w:hint="eastAsia"/>
          <w:color w:val="000000" w:themeColor="text1"/>
          <w:sz w:val="24"/>
        </w:rPr>
        <w:t>1</w:t>
      </w:r>
      <w:r w:rsidRPr="00134FB6">
        <w:rPr>
          <w:rFonts w:ascii="宋体" w:cs="宋体" w:hint="eastAsia"/>
          <w:color w:val="000000" w:themeColor="text1"/>
          <w:sz w:val="24"/>
        </w:rPr>
        <w:t>0001</w:t>
      </w:r>
      <w:r w:rsidR="00364EEF" w:rsidRPr="00134FB6">
        <w:rPr>
          <w:rFonts w:ascii="宋体" w:cs="宋体" w:hint="eastAsia"/>
          <w:color w:val="000000" w:themeColor="text1"/>
          <w:sz w:val="24"/>
        </w:rPr>
        <w:t>B</w:t>
      </w:r>
      <w:r w:rsidR="0020702F" w:rsidRPr="00134FB6">
        <w:rPr>
          <w:rFonts w:ascii="宋体" w:cs="宋体" w:hint="eastAsia"/>
          <w:color w:val="000000" w:themeColor="text1"/>
          <w:sz w:val="24"/>
        </w:rPr>
        <w:t>G</w:t>
      </w:r>
      <w:r w:rsidRPr="00134FB6">
        <w:rPr>
          <w:rFonts w:ascii="宋体" w:cs="宋体" w:hint="eastAsia"/>
          <w:color w:val="000000" w:themeColor="text1"/>
          <w:sz w:val="24"/>
        </w:rPr>
        <w:t>。</w:t>
      </w:r>
      <w:r w:rsidR="00606152" w:rsidRPr="00134FB6">
        <w:rPr>
          <w:rFonts w:ascii="宋体" w:cs="宋体" w:hint="eastAsia"/>
          <w:color w:val="000000" w:themeColor="text1"/>
          <w:sz w:val="24"/>
        </w:rPr>
        <w:t>（此处举例的A001为各机构资质证书编号的前4位</w:t>
      </w:r>
      <w:r w:rsidR="00364EEF" w:rsidRPr="00134FB6">
        <w:rPr>
          <w:rFonts w:ascii="宋体" w:cs="宋体" w:hint="eastAsia"/>
          <w:color w:val="000000" w:themeColor="text1"/>
          <w:sz w:val="24"/>
        </w:rPr>
        <w:t>，2021为年号，0001为年度流水号，B</w:t>
      </w:r>
      <w:r w:rsidR="0020702F" w:rsidRPr="00134FB6">
        <w:rPr>
          <w:rFonts w:ascii="宋体" w:cs="宋体" w:hint="eastAsia"/>
          <w:color w:val="000000" w:themeColor="text1"/>
          <w:sz w:val="24"/>
        </w:rPr>
        <w:t>G</w:t>
      </w:r>
      <w:r w:rsidR="00364EEF" w:rsidRPr="00134FB6">
        <w:rPr>
          <w:rFonts w:ascii="宋体" w:cs="宋体" w:hint="eastAsia"/>
          <w:color w:val="000000" w:themeColor="text1"/>
          <w:sz w:val="24"/>
        </w:rPr>
        <w:t>为“报告”的首字母</w:t>
      </w:r>
      <w:r w:rsidR="00606152" w:rsidRPr="00134FB6">
        <w:rPr>
          <w:rFonts w:ascii="宋体" w:cs="宋体" w:hint="eastAsia"/>
          <w:color w:val="000000" w:themeColor="text1"/>
          <w:sz w:val="24"/>
        </w:rPr>
        <w:t>）</w:t>
      </w:r>
    </w:p>
    <w:p w14:paraId="193F897A" w14:textId="01FEACA0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2.3  建设工程质量检测变更汇总包括：建设工程质量检测工作变更汇总和检测机构相关信息变更汇总。“建设工程质量检测工作变更汇总表”按照变更时间的顺序填写。检测机构相关信息变更汇总包括资质证书、资质认定相关证书号、关键人员（法人</w:t>
      </w:r>
      <w:r w:rsidR="00D11D50" w:rsidRPr="00134FB6">
        <w:rPr>
          <w:rFonts w:ascii="宋体" w:cs="宋体" w:hint="eastAsia"/>
          <w:color w:val="000000" w:themeColor="text1"/>
          <w:sz w:val="24"/>
        </w:rPr>
        <w:t>代表</w:t>
      </w:r>
      <w:r w:rsidRPr="00134FB6">
        <w:rPr>
          <w:rFonts w:ascii="宋体" w:cs="宋体" w:hint="eastAsia"/>
          <w:color w:val="000000" w:themeColor="text1"/>
          <w:sz w:val="24"/>
        </w:rPr>
        <w:t>、技术负责人、检测项目负责人）、机构地址、机构名称等信息的变更。</w:t>
      </w:r>
    </w:p>
    <w:p w14:paraId="3589CC7C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2.4 建设工程质量检测工作统计包括：检测工作统计和检测不合格情况统计,均按分部工程进行统计。</w:t>
      </w:r>
    </w:p>
    <w:p w14:paraId="02768F9C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2.4.1“检测工作统计表”编写要求：</w:t>
      </w:r>
    </w:p>
    <w:p w14:paraId="19700FFE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1） “序号”、“项目编码”、“项目名称”、“检测项目”、“检测参数”、“计划检测批次”与《建设工程质量检测计划》一致；</w:t>
      </w:r>
    </w:p>
    <w:p w14:paraId="7B223F37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2） 新增检测项目依次添加至所在分部的末尾并在备注中注明“新增”，计划检测批次变更在备注中注明“增加、减少或取消”；</w:t>
      </w:r>
    </w:p>
    <w:p w14:paraId="6BE01DCF" w14:textId="3DB3EC9C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3）</w:t>
      </w:r>
      <w:r w:rsidR="00364EEF" w:rsidRPr="00134FB6">
        <w:rPr>
          <w:rFonts w:ascii="宋体" w:cs="宋体" w:hint="eastAsia"/>
          <w:color w:val="000000" w:themeColor="text1"/>
          <w:sz w:val="24"/>
        </w:rPr>
        <w:t>除混凝土拆模试块</w:t>
      </w:r>
      <w:r w:rsidRPr="00134FB6">
        <w:rPr>
          <w:rFonts w:ascii="宋体" w:cs="宋体" w:hint="eastAsia"/>
          <w:color w:val="000000" w:themeColor="text1"/>
          <w:sz w:val="24"/>
        </w:rPr>
        <w:t>抗压强度</w:t>
      </w:r>
      <w:r w:rsidR="00364EEF" w:rsidRPr="00134FB6">
        <w:rPr>
          <w:rFonts w:ascii="宋体" w:cs="宋体" w:hint="eastAsia"/>
          <w:color w:val="000000" w:themeColor="text1"/>
          <w:sz w:val="24"/>
        </w:rPr>
        <w:t>外，其余</w:t>
      </w:r>
      <w:r w:rsidR="00606152" w:rsidRPr="00134FB6">
        <w:rPr>
          <w:rFonts w:ascii="宋体" w:cs="宋体" w:hint="eastAsia"/>
          <w:color w:val="000000" w:themeColor="text1"/>
          <w:sz w:val="24"/>
        </w:rPr>
        <w:t>施工工艺过程控制相关检测</w:t>
      </w:r>
      <w:r w:rsidR="00364EEF" w:rsidRPr="00134FB6">
        <w:rPr>
          <w:rFonts w:ascii="宋体" w:cs="宋体" w:hint="eastAsia"/>
          <w:color w:val="000000" w:themeColor="text1"/>
          <w:sz w:val="24"/>
        </w:rPr>
        <w:t>均应</w:t>
      </w:r>
      <w:r w:rsidRPr="00134FB6">
        <w:rPr>
          <w:rFonts w:ascii="宋体" w:cs="宋体" w:hint="eastAsia"/>
          <w:color w:val="000000" w:themeColor="text1"/>
          <w:sz w:val="24"/>
        </w:rPr>
        <w:t>作为检测工作成果进行统计。</w:t>
      </w:r>
    </w:p>
    <w:p w14:paraId="0FE47FB8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2.4.2“不合格情况统计表”编写要求：</w:t>
      </w:r>
      <w:r w:rsidR="004539EA" w:rsidRPr="00134FB6">
        <w:rPr>
          <w:rFonts w:ascii="宋体" w:cs="宋体"/>
          <w:color w:val="000000" w:themeColor="text1"/>
          <w:sz w:val="24"/>
        </w:rPr>
        <w:t xml:space="preserve"> </w:t>
      </w:r>
    </w:p>
    <w:p w14:paraId="4C047083" w14:textId="2B490F9F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1）</w:t>
      </w:r>
      <w:r w:rsidR="00F34655" w:rsidRPr="00134FB6">
        <w:rPr>
          <w:rFonts w:ascii="宋体" w:cs="宋体" w:hint="eastAsia"/>
          <w:color w:val="000000" w:themeColor="text1"/>
          <w:sz w:val="24"/>
        </w:rPr>
        <w:t>“序号”、</w:t>
      </w:r>
      <w:r w:rsidRPr="00134FB6">
        <w:rPr>
          <w:rFonts w:ascii="宋体" w:cs="宋体" w:hint="eastAsia"/>
          <w:color w:val="000000" w:themeColor="text1"/>
          <w:sz w:val="24"/>
        </w:rPr>
        <w:t>“项目编码”、“项目名称”、“检测项目”与《建设工程质量检测计划》一致；</w:t>
      </w:r>
    </w:p>
    <w:p w14:paraId="615D340B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2）“部位”填写该不合格的检测结果相对应的部位；</w:t>
      </w:r>
    </w:p>
    <w:p w14:paraId="4FA27DC2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3）“不合格报告编号”和“复检报告编号”按《江苏省建设工程质量检测规程》规定的江苏省统一编号填写；</w:t>
      </w:r>
    </w:p>
    <w:p w14:paraId="27BF6DAB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4）“初检信息”填写“不合格”或“初检不合格，需复检”；</w:t>
      </w:r>
    </w:p>
    <w:p w14:paraId="75DF0C10" w14:textId="3A89038D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5）“复检信息”填写复检后的检测结果。如不合格的复检不是本机构完成的，该项</w:t>
      </w:r>
      <w:r w:rsidR="00364EEF" w:rsidRPr="00134FB6">
        <w:rPr>
          <w:rFonts w:ascii="宋体" w:cs="宋体" w:hint="eastAsia"/>
          <w:color w:val="000000" w:themeColor="text1"/>
          <w:sz w:val="24"/>
        </w:rPr>
        <w:t>可</w:t>
      </w:r>
      <w:r w:rsidRPr="00134FB6">
        <w:rPr>
          <w:rFonts w:ascii="宋体" w:cs="宋体" w:hint="eastAsia"/>
          <w:color w:val="000000" w:themeColor="text1"/>
          <w:sz w:val="24"/>
        </w:rPr>
        <w:t>填写非本机构复检。</w:t>
      </w:r>
    </w:p>
    <w:p w14:paraId="08DEC4F1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/>
          <w:b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2.5  检测工作总结包括：检测工作概述、检测工作量完成情况、检测不合格情况总结、检测监管情况等。</w:t>
      </w:r>
    </w:p>
    <w:p w14:paraId="6536003B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2.6 《建设工程质量检测综合报告》经建设单位检测项目负责人签收后归入</w:t>
      </w:r>
      <w:r w:rsidRPr="00134FB6">
        <w:rPr>
          <w:rFonts w:ascii="宋体" w:cs="宋体" w:hint="eastAsia"/>
          <w:color w:val="000000" w:themeColor="text1"/>
          <w:sz w:val="24"/>
        </w:rPr>
        <w:lastRenderedPageBreak/>
        <w:t xml:space="preserve">竣工验收资料中的工程质量检测资料。 </w:t>
      </w:r>
    </w:p>
    <w:p w14:paraId="63B3B77D" w14:textId="77777777" w:rsidR="000B5825" w:rsidRPr="00134FB6" w:rsidRDefault="005F1D26">
      <w:pPr>
        <w:spacing w:line="340" w:lineRule="exact"/>
        <w:ind w:firstLineChars="200" w:firstLine="480"/>
        <w:jc w:val="left"/>
        <w:rPr>
          <w:rFonts w:ascii="宋体" w:cs="宋体"/>
          <w:color w:val="000000" w:themeColor="text1"/>
          <w:sz w:val="24"/>
        </w:rPr>
      </w:pPr>
      <w:r w:rsidRPr="00134FB6">
        <w:rPr>
          <w:rFonts w:ascii="宋体" w:cs="宋体" w:hint="eastAsia"/>
          <w:color w:val="000000" w:themeColor="text1"/>
          <w:sz w:val="24"/>
        </w:rPr>
        <w:t>2.7《建设工程质量检测综合报告》应加盖骑缝章。</w:t>
      </w:r>
    </w:p>
    <w:p w14:paraId="0093315F" w14:textId="77777777" w:rsidR="000B5825" w:rsidRPr="00134FB6" w:rsidRDefault="000B5825">
      <w:pPr>
        <w:spacing w:line="340" w:lineRule="exact"/>
        <w:ind w:firstLineChars="200" w:firstLine="480"/>
        <w:jc w:val="left"/>
        <w:rPr>
          <w:color w:val="000000" w:themeColor="text1"/>
          <w:sz w:val="24"/>
          <w:szCs w:val="24"/>
        </w:rPr>
      </w:pPr>
    </w:p>
    <w:p w14:paraId="29D9BFC3" w14:textId="77777777" w:rsidR="000B5825" w:rsidRPr="00134FB6" w:rsidRDefault="000B5825">
      <w:pPr>
        <w:spacing w:line="340" w:lineRule="exact"/>
        <w:jc w:val="left"/>
        <w:rPr>
          <w:color w:val="000000" w:themeColor="text1"/>
          <w:sz w:val="24"/>
          <w:szCs w:val="24"/>
        </w:rPr>
      </w:pPr>
    </w:p>
    <w:p w14:paraId="219E62CD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44111F9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  <w:sectPr w:rsidR="000B5825" w:rsidRPr="00134FB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F5B6831" w14:textId="77777777" w:rsidR="000B5825" w:rsidRPr="00134FB6" w:rsidRDefault="005F1D26">
      <w:pPr>
        <w:pStyle w:val="10"/>
        <w:pageBreakBefore/>
        <w:widowControl w:val="0"/>
        <w:tabs>
          <w:tab w:val="right" w:leader="dot" w:pos="8296"/>
        </w:tabs>
        <w:adjustRightInd w:val="0"/>
        <w:snapToGrid w:val="0"/>
        <w:spacing w:after="0" w:line="360" w:lineRule="auto"/>
        <w:jc w:val="center"/>
        <w:rPr>
          <w:rFonts w:ascii="黑体" w:eastAsia="黑体" w:hAnsi="宋体"/>
          <w:caps/>
          <w:color w:val="000000" w:themeColor="text1"/>
          <w:kern w:val="2"/>
          <w:sz w:val="40"/>
          <w:szCs w:val="44"/>
        </w:rPr>
      </w:pPr>
      <w:r w:rsidRPr="00134FB6">
        <w:rPr>
          <w:rFonts w:ascii="黑体" w:eastAsia="黑体" w:hAnsi="宋体" w:hint="eastAsia"/>
          <w:caps/>
          <w:color w:val="000000" w:themeColor="text1"/>
          <w:kern w:val="2"/>
          <w:sz w:val="40"/>
          <w:szCs w:val="44"/>
        </w:rPr>
        <w:lastRenderedPageBreak/>
        <w:t>目</w:t>
      </w:r>
      <w:r w:rsidRPr="00134FB6">
        <w:rPr>
          <w:rFonts w:ascii="黑体" w:eastAsia="黑体" w:hAnsi="宋体"/>
          <w:caps/>
          <w:color w:val="000000" w:themeColor="text1"/>
          <w:kern w:val="2"/>
          <w:sz w:val="40"/>
          <w:szCs w:val="44"/>
        </w:rPr>
        <w:t xml:space="preserve"> </w:t>
      </w:r>
      <w:r w:rsidRPr="00134FB6">
        <w:rPr>
          <w:rFonts w:ascii="黑体" w:eastAsia="黑体" w:hAnsi="宋体" w:hint="eastAsia"/>
          <w:caps/>
          <w:color w:val="000000" w:themeColor="text1"/>
          <w:kern w:val="2"/>
          <w:sz w:val="40"/>
          <w:szCs w:val="44"/>
        </w:rPr>
        <w:t xml:space="preserve"> 录</w:t>
      </w:r>
    </w:p>
    <w:p w14:paraId="50B90328" w14:textId="77777777" w:rsidR="000B5825" w:rsidRPr="00134FB6" w:rsidRDefault="005F1D26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r w:rsidRPr="00134FB6">
        <w:rPr>
          <w:rFonts w:ascii="宋体" w:hAnsi="宋体"/>
          <w:caps/>
          <w:color w:val="000000" w:themeColor="text1"/>
          <w:sz w:val="28"/>
          <w:szCs w:val="28"/>
        </w:rPr>
        <w:fldChar w:fldCharType="begin"/>
      </w:r>
      <w:r w:rsidRPr="00134FB6">
        <w:rPr>
          <w:rFonts w:ascii="宋体" w:hAnsi="宋体"/>
          <w:color w:val="000000" w:themeColor="text1"/>
          <w:sz w:val="28"/>
          <w:szCs w:val="28"/>
        </w:rPr>
        <w:instrText xml:space="preserve"> TOC \o "1-3" \h \z \u </w:instrText>
      </w:r>
      <w:r w:rsidRPr="00134FB6">
        <w:rPr>
          <w:rFonts w:ascii="宋体" w:hAnsi="宋体"/>
          <w:caps/>
          <w:color w:val="000000" w:themeColor="text1"/>
          <w:sz w:val="28"/>
          <w:szCs w:val="28"/>
        </w:rPr>
        <w:fldChar w:fldCharType="separate"/>
      </w:r>
    </w:p>
    <w:p w14:paraId="64BAE9D3" w14:textId="77777777" w:rsidR="000B5825" w:rsidRPr="00134FB6" w:rsidRDefault="000752BC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hyperlink w:anchor="_Toc2003965" w:history="1"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一</w:t>
        </w:r>
        <w:r w:rsidR="005F1D26" w:rsidRPr="00134FB6">
          <w:rPr>
            <w:rStyle w:val="a6"/>
            <w:rFonts w:ascii="宋体" w:hAnsi="宋体"/>
            <w:color w:val="000000" w:themeColor="text1"/>
            <w:sz w:val="28"/>
            <w:szCs w:val="28"/>
          </w:rPr>
          <w:t xml:space="preserve"> </w:t>
        </w:r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工程概况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tab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begin"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instrText xml:space="preserve"> PAGEREF _Toc2003965 \h </w:instrTex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separate"/>
        </w:r>
        <w:r w:rsidR="00134FB6" w:rsidRPr="00134FB6">
          <w:rPr>
            <w:rFonts w:ascii="宋体" w:hAnsi="宋体"/>
            <w:noProof/>
            <w:color w:val="000000" w:themeColor="text1"/>
            <w:sz w:val="28"/>
            <w:szCs w:val="28"/>
          </w:rPr>
          <w:t>1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end"/>
        </w:r>
      </w:hyperlink>
    </w:p>
    <w:p w14:paraId="71A92AC0" w14:textId="77777777" w:rsidR="000B5825" w:rsidRPr="00134FB6" w:rsidRDefault="000752BC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hyperlink w:anchor="_Toc2003966" w:history="1"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二</w:t>
        </w:r>
        <w:r w:rsidR="005F1D26" w:rsidRPr="00134FB6">
          <w:rPr>
            <w:rStyle w:val="a6"/>
            <w:rFonts w:ascii="宋体" w:hAnsi="宋体"/>
            <w:color w:val="000000" w:themeColor="text1"/>
            <w:sz w:val="28"/>
            <w:szCs w:val="28"/>
          </w:rPr>
          <w:t xml:space="preserve"> </w:t>
        </w:r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建设工程质量检测责任主体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tab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begin"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instrText xml:space="preserve"> PAGEREF _Toc2003966 \h </w:instrTex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separate"/>
        </w:r>
        <w:r w:rsidR="00134FB6" w:rsidRPr="00134FB6">
          <w:rPr>
            <w:rFonts w:ascii="宋体" w:hAnsi="宋体"/>
            <w:noProof/>
            <w:color w:val="000000" w:themeColor="text1"/>
            <w:sz w:val="28"/>
            <w:szCs w:val="28"/>
          </w:rPr>
          <w:t>2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end"/>
        </w:r>
      </w:hyperlink>
    </w:p>
    <w:p w14:paraId="01DA058F" w14:textId="77777777" w:rsidR="000B5825" w:rsidRPr="00134FB6" w:rsidRDefault="000752BC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hyperlink w:anchor="_Toc2003967" w:history="1"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三</w:t>
        </w:r>
        <w:r w:rsidR="005F1D26" w:rsidRPr="00134FB6">
          <w:rPr>
            <w:rStyle w:val="a6"/>
            <w:rFonts w:ascii="宋体" w:hAnsi="宋体"/>
            <w:color w:val="000000" w:themeColor="text1"/>
            <w:sz w:val="28"/>
            <w:szCs w:val="28"/>
          </w:rPr>
          <w:t xml:space="preserve"> </w:t>
        </w:r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建设工程质量检测变更汇总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tab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begin"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instrText xml:space="preserve"> PAGEREF _Toc2003967 \h </w:instrTex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separate"/>
        </w:r>
        <w:r w:rsidR="00134FB6" w:rsidRPr="00134FB6">
          <w:rPr>
            <w:rFonts w:ascii="宋体" w:hAnsi="宋体"/>
            <w:noProof/>
            <w:color w:val="000000" w:themeColor="text1"/>
            <w:sz w:val="28"/>
            <w:szCs w:val="28"/>
          </w:rPr>
          <w:t>3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end"/>
        </w:r>
      </w:hyperlink>
    </w:p>
    <w:p w14:paraId="2413F187" w14:textId="77777777" w:rsidR="000B5825" w:rsidRPr="00134FB6" w:rsidRDefault="000752BC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hyperlink w:anchor="_Toc2003968" w:history="1"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四</w:t>
        </w:r>
        <w:r w:rsidR="005F1D26" w:rsidRPr="00134FB6">
          <w:rPr>
            <w:rStyle w:val="a6"/>
            <w:rFonts w:ascii="宋体" w:hAnsi="宋体"/>
            <w:color w:val="000000" w:themeColor="text1"/>
            <w:sz w:val="28"/>
            <w:szCs w:val="28"/>
          </w:rPr>
          <w:t xml:space="preserve"> </w:t>
        </w:r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建设工程质量检测工作统计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tab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begin"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instrText xml:space="preserve"> PAGEREF _Toc2003968 \h </w:instrTex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separate"/>
        </w:r>
        <w:r w:rsidR="00134FB6" w:rsidRPr="00134FB6">
          <w:rPr>
            <w:rFonts w:ascii="宋体" w:hAnsi="宋体"/>
            <w:noProof/>
            <w:color w:val="000000" w:themeColor="text1"/>
            <w:sz w:val="28"/>
            <w:szCs w:val="28"/>
          </w:rPr>
          <w:t>3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end"/>
        </w:r>
      </w:hyperlink>
    </w:p>
    <w:p w14:paraId="2C2592D3" w14:textId="77777777" w:rsidR="000B5825" w:rsidRPr="00134FB6" w:rsidRDefault="000752BC">
      <w:pPr>
        <w:pStyle w:val="10"/>
        <w:tabs>
          <w:tab w:val="right" w:leader="dot" w:pos="8296"/>
        </w:tabs>
        <w:spacing w:after="0" w:line="360" w:lineRule="auto"/>
        <w:rPr>
          <w:rFonts w:ascii="宋体" w:hAnsi="宋体"/>
          <w:color w:val="000000" w:themeColor="text1"/>
          <w:kern w:val="2"/>
          <w:sz w:val="28"/>
          <w:szCs w:val="28"/>
        </w:rPr>
      </w:pPr>
      <w:hyperlink w:anchor="_Toc2003969" w:history="1"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五</w:t>
        </w:r>
        <w:r w:rsidR="005F1D26" w:rsidRPr="00134FB6">
          <w:rPr>
            <w:rStyle w:val="a6"/>
            <w:rFonts w:ascii="宋体" w:hAnsi="宋体"/>
            <w:color w:val="000000" w:themeColor="text1"/>
            <w:sz w:val="28"/>
            <w:szCs w:val="28"/>
          </w:rPr>
          <w:t xml:space="preserve"> </w:t>
        </w:r>
        <w:r w:rsidR="005F1D26" w:rsidRPr="00134FB6">
          <w:rPr>
            <w:rStyle w:val="a6"/>
            <w:rFonts w:ascii="宋体" w:hAnsi="宋体" w:hint="eastAsia"/>
            <w:color w:val="000000" w:themeColor="text1"/>
            <w:sz w:val="28"/>
            <w:szCs w:val="28"/>
          </w:rPr>
          <w:t>检测工作总结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tab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begin"/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instrText xml:space="preserve"> PAGEREF _Toc2003969 \h </w:instrTex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separate"/>
        </w:r>
        <w:r w:rsidR="00134FB6" w:rsidRPr="00134FB6">
          <w:rPr>
            <w:rFonts w:ascii="宋体" w:hAnsi="宋体"/>
            <w:noProof/>
            <w:color w:val="000000" w:themeColor="text1"/>
            <w:sz w:val="28"/>
            <w:szCs w:val="28"/>
          </w:rPr>
          <w:t>4</w:t>
        </w:r>
        <w:r w:rsidR="005F1D26" w:rsidRPr="00134FB6">
          <w:rPr>
            <w:rFonts w:ascii="宋体" w:hAnsi="宋体"/>
            <w:color w:val="000000" w:themeColor="text1"/>
            <w:sz w:val="28"/>
            <w:szCs w:val="28"/>
          </w:rPr>
          <w:fldChar w:fldCharType="end"/>
        </w:r>
      </w:hyperlink>
    </w:p>
    <w:p w14:paraId="387E7DC6" w14:textId="77777777" w:rsidR="000B5825" w:rsidRPr="00134FB6" w:rsidRDefault="005F1D26">
      <w:pPr>
        <w:spacing w:line="360" w:lineRule="auto"/>
        <w:jc w:val="left"/>
        <w:rPr>
          <w:color w:val="000000" w:themeColor="text1"/>
          <w:sz w:val="24"/>
          <w:szCs w:val="24"/>
        </w:rPr>
      </w:pPr>
      <w:r w:rsidRPr="00134FB6">
        <w:rPr>
          <w:rFonts w:ascii="宋体" w:hAnsi="宋体"/>
          <w:b/>
          <w:bCs/>
          <w:color w:val="000000" w:themeColor="text1"/>
          <w:sz w:val="28"/>
          <w:szCs w:val="28"/>
          <w:lang w:val="zh-CN"/>
        </w:rPr>
        <w:fldChar w:fldCharType="end"/>
      </w:r>
    </w:p>
    <w:p w14:paraId="67ABD597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62DF8B1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CAA7B49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3488951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0C8D48B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38EDCD1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ABA35BC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54AC5825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2BE5E2D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C2FE348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242EE93F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36B6D02F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1E5D5AB1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E6CF3F1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34D754DF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43DFAD47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77075475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6F3FFA45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</w:pPr>
    </w:p>
    <w:p w14:paraId="04712D52" w14:textId="77777777" w:rsidR="000B5825" w:rsidRPr="00134FB6" w:rsidRDefault="000B5825">
      <w:pPr>
        <w:spacing w:line="360" w:lineRule="auto"/>
        <w:jc w:val="left"/>
        <w:rPr>
          <w:color w:val="000000" w:themeColor="text1"/>
          <w:sz w:val="24"/>
          <w:szCs w:val="24"/>
        </w:rPr>
        <w:sectPr w:rsidR="000B5825" w:rsidRPr="00134FB6">
          <w:footerReference w:type="default" r:id="rId11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4E446D5" w14:textId="77777777" w:rsidR="000B5825" w:rsidRPr="00134FB6" w:rsidRDefault="005F1D26">
      <w:pPr>
        <w:pStyle w:val="1"/>
        <w:pageBreakBefore/>
        <w:spacing w:before="0" w:after="0" w:line="360" w:lineRule="auto"/>
        <w:rPr>
          <w:rFonts w:ascii="Times New Roman" w:hAnsi="Times New Roman"/>
          <w:color w:val="000000" w:themeColor="text1"/>
          <w:sz w:val="32"/>
          <w:szCs w:val="30"/>
        </w:rPr>
      </w:pPr>
      <w:bookmarkStart w:id="1" w:name="_Toc2003965"/>
      <w:bookmarkStart w:id="2" w:name="_Toc1992679"/>
      <w:proofErr w:type="gramStart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lastRenderedPageBreak/>
        <w:t>一</w:t>
      </w:r>
      <w:proofErr w:type="gramEnd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 xml:space="preserve"> 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工程概况</w:t>
      </w:r>
      <w:bookmarkEnd w:id="1"/>
      <w:bookmarkEnd w:id="2"/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47"/>
        <w:gridCol w:w="6"/>
        <w:gridCol w:w="835"/>
        <w:gridCol w:w="1044"/>
        <w:gridCol w:w="100"/>
        <w:gridCol w:w="1296"/>
        <w:gridCol w:w="1199"/>
        <w:gridCol w:w="3982"/>
      </w:tblGrid>
      <w:tr w:rsidR="00134FB6" w:rsidRPr="00134FB6" w14:paraId="74AB8128" w14:textId="77777777">
        <w:trPr>
          <w:cantSplit/>
          <w:trHeight w:val="567"/>
          <w:jc w:val="center"/>
        </w:trPr>
        <w:tc>
          <w:tcPr>
            <w:tcW w:w="1714" w:type="dxa"/>
            <w:gridSpan w:val="2"/>
            <w:vAlign w:val="center"/>
          </w:tcPr>
          <w:p w14:paraId="447E1B04" w14:textId="77777777" w:rsidR="000B5825" w:rsidRPr="00134FB6" w:rsidRDefault="005F1D26">
            <w:pPr>
              <w:spacing w:line="400" w:lineRule="exact"/>
              <w:ind w:left="10" w:hanging="1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Cs w:val="24"/>
              </w:rPr>
              <w:t>工程名称</w:t>
            </w:r>
          </w:p>
        </w:tc>
        <w:tc>
          <w:tcPr>
            <w:tcW w:w="8462" w:type="dxa"/>
            <w:gridSpan w:val="7"/>
            <w:vAlign w:val="center"/>
          </w:tcPr>
          <w:p w14:paraId="34DF46CA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134FB6" w:rsidRPr="00134FB6" w14:paraId="22DAF504" w14:textId="77777777">
        <w:trPr>
          <w:cantSplit/>
          <w:trHeight w:val="567"/>
          <w:jc w:val="center"/>
        </w:trPr>
        <w:tc>
          <w:tcPr>
            <w:tcW w:w="1714" w:type="dxa"/>
            <w:gridSpan w:val="2"/>
            <w:vAlign w:val="center"/>
          </w:tcPr>
          <w:p w14:paraId="7286CA33" w14:textId="77777777" w:rsidR="000B5825" w:rsidRPr="00134FB6" w:rsidRDefault="005F1D26">
            <w:pPr>
              <w:spacing w:line="400" w:lineRule="exact"/>
              <w:ind w:left="10" w:hanging="1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Cs w:val="24"/>
              </w:rPr>
              <w:t>工程地址</w:t>
            </w:r>
          </w:p>
        </w:tc>
        <w:tc>
          <w:tcPr>
            <w:tcW w:w="8462" w:type="dxa"/>
            <w:gridSpan w:val="7"/>
            <w:vAlign w:val="center"/>
          </w:tcPr>
          <w:p w14:paraId="3807EB4F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134FB6" w:rsidRPr="00134FB6" w14:paraId="0084955B" w14:textId="77777777">
        <w:trPr>
          <w:cantSplit/>
          <w:jc w:val="center"/>
        </w:trPr>
        <w:tc>
          <w:tcPr>
            <w:tcW w:w="467" w:type="dxa"/>
            <w:vMerge w:val="restart"/>
            <w:vAlign w:val="center"/>
          </w:tcPr>
          <w:p w14:paraId="44F66096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工</w:t>
            </w:r>
          </w:p>
          <w:p w14:paraId="3AE434EE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  <w:p w14:paraId="5FCF7184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程</w:t>
            </w:r>
          </w:p>
          <w:p w14:paraId="3442B3BD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  <w:p w14:paraId="7DF62AE1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概</w:t>
            </w:r>
          </w:p>
          <w:p w14:paraId="67D7F60B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  <w:p w14:paraId="6306EB05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proofErr w:type="gramStart"/>
            <w:r w:rsidRPr="00134FB6">
              <w:rPr>
                <w:rFonts w:hint="eastAsia"/>
                <w:color w:val="000000" w:themeColor="text1"/>
                <w:szCs w:val="21"/>
              </w:rPr>
              <w:t>况</w:t>
            </w:r>
            <w:proofErr w:type="gramEnd"/>
          </w:p>
        </w:tc>
        <w:tc>
          <w:tcPr>
            <w:tcW w:w="1253" w:type="dxa"/>
            <w:gridSpan w:val="2"/>
            <w:vMerge w:val="restart"/>
            <w:vAlign w:val="center"/>
          </w:tcPr>
          <w:p w14:paraId="1B7315A8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工程分类</w:t>
            </w:r>
          </w:p>
        </w:tc>
        <w:tc>
          <w:tcPr>
            <w:tcW w:w="1979" w:type="dxa"/>
            <w:gridSpan w:val="3"/>
            <w:vAlign w:val="center"/>
          </w:tcPr>
          <w:p w14:paraId="291284A8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民用建筑工程</w:t>
            </w:r>
          </w:p>
        </w:tc>
        <w:tc>
          <w:tcPr>
            <w:tcW w:w="6477" w:type="dxa"/>
            <w:gridSpan w:val="3"/>
            <w:vAlign w:val="center"/>
          </w:tcPr>
          <w:p w14:paraId="4677E477" w14:textId="728AE1B9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□居住建筑（□商品房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□保障性住房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□其他）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□办公建筑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□旅馆酒店建筑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□商业建筑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□居民服务建筑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□文化建筑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□教育建筑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□体育建筑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□卫生建筑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□科研建筑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□交通建筑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□人防建筑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□广播电影电视建筑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□其他</w:t>
            </w:r>
          </w:p>
        </w:tc>
      </w:tr>
      <w:tr w:rsidR="00134FB6" w:rsidRPr="00134FB6" w14:paraId="16A066E5" w14:textId="77777777">
        <w:trPr>
          <w:cantSplit/>
          <w:trHeight w:val="315"/>
          <w:jc w:val="center"/>
        </w:trPr>
        <w:tc>
          <w:tcPr>
            <w:tcW w:w="467" w:type="dxa"/>
            <w:vMerge/>
            <w:vAlign w:val="center"/>
          </w:tcPr>
          <w:p w14:paraId="79627BA7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522EAD54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63BC580A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工业建筑工程</w:t>
            </w:r>
          </w:p>
        </w:tc>
        <w:tc>
          <w:tcPr>
            <w:tcW w:w="6477" w:type="dxa"/>
            <w:gridSpan w:val="3"/>
            <w:vAlign w:val="center"/>
          </w:tcPr>
          <w:p w14:paraId="4B8A6062" w14:textId="58AB212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□厂房（机房）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134FB6">
              <w:rPr>
                <w:rFonts w:hint="eastAsia"/>
                <w:color w:val="000000" w:themeColor="text1"/>
                <w:szCs w:val="21"/>
              </w:rPr>
              <w:t>□仓库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□辅助附属设施</w:t>
            </w:r>
          </w:p>
        </w:tc>
      </w:tr>
      <w:tr w:rsidR="00134FB6" w:rsidRPr="00134FB6" w14:paraId="5B85ABCC" w14:textId="77777777">
        <w:trPr>
          <w:cantSplit/>
          <w:trHeight w:val="150"/>
          <w:jc w:val="center"/>
        </w:trPr>
        <w:tc>
          <w:tcPr>
            <w:tcW w:w="467" w:type="dxa"/>
            <w:vMerge/>
            <w:vAlign w:val="center"/>
          </w:tcPr>
          <w:p w14:paraId="22982A1F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4294B350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5DAFEBE9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构筑物工程</w:t>
            </w:r>
          </w:p>
        </w:tc>
        <w:tc>
          <w:tcPr>
            <w:tcW w:w="6477" w:type="dxa"/>
            <w:gridSpan w:val="3"/>
            <w:vAlign w:val="center"/>
          </w:tcPr>
          <w:p w14:paraId="40FA4068" w14:textId="5016E232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□工业构筑物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□民用构筑物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□水工构筑物</w:t>
            </w:r>
          </w:p>
        </w:tc>
      </w:tr>
      <w:tr w:rsidR="00134FB6" w:rsidRPr="00134FB6" w14:paraId="15CAFAFA" w14:textId="77777777">
        <w:trPr>
          <w:cantSplit/>
          <w:trHeight w:val="1193"/>
          <w:jc w:val="center"/>
        </w:trPr>
        <w:tc>
          <w:tcPr>
            <w:tcW w:w="467" w:type="dxa"/>
            <w:vMerge/>
            <w:vAlign w:val="center"/>
          </w:tcPr>
          <w:p w14:paraId="321C9F08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0F0DBB4B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3"/>
            <w:vMerge w:val="restart"/>
            <w:vAlign w:val="center"/>
          </w:tcPr>
          <w:p w14:paraId="1CD6E75E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土木工程（市政基础设施工程）</w:t>
            </w:r>
          </w:p>
        </w:tc>
        <w:tc>
          <w:tcPr>
            <w:tcW w:w="6477" w:type="dxa"/>
            <w:gridSpan w:val="3"/>
            <w:vAlign w:val="center"/>
          </w:tcPr>
          <w:p w14:paraId="7B76C0AF" w14:textId="6AFC5571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□道路工程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□轨道交通工程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□桥涵工程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□隧道工程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□架线与管沟工程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□泵站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□污水处理厂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□广场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□垃圾处理厂站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□排水工程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□其他</w:t>
            </w:r>
          </w:p>
        </w:tc>
      </w:tr>
      <w:tr w:rsidR="00134FB6" w:rsidRPr="00134FB6" w14:paraId="72FD3BFA" w14:textId="77777777">
        <w:trPr>
          <w:cantSplit/>
          <w:trHeight w:val="1275"/>
          <w:jc w:val="center"/>
        </w:trPr>
        <w:tc>
          <w:tcPr>
            <w:tcW w:w="467" w:type="dxa"/>
            <w:vMerge/>
            <w:vAlign w:val="center"/>
          </w:tcPr>
          <w:p w14:paraId="270B16F9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6F7D133D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3"/>
            <w:vMerge/>
            <w:vAlign w:val="center"/>
          </w:tcPr>
          <w:p w14:paraId="2C5801A0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477" w:type="dxa"/>
            <w:gridSpan w:val="3"/>
          </w:tcPr>
          <w:p w14:paraId="47431158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（市政基础设施工程主要施工内容）</w:t>
            </w:r>
          </w:p>
        </w:tc>
      </w:tr>
      <w:tr w:rsidR="00134FB6" w:rsidRPr="00134FB6" w14:paraId="0ADC7948" w14:textId="77777777">
        <w:trPr>
          <w:cantSplit/>
          <w:trHeight w:val="550"/>
          <w:jc w:val="center"/>
        </w:trPr>
        <w:tc>
          <w:tcPr>
            <w:tcW w:w="467" w:type="dxa"/>
            <w:vMerge/>
            <w:vAlign w:val="center"/>
          </w:tcPr>
          <w:p w14:paraId="77F2CBF2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3886F2EF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2C228395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园林工程及古建筑修缮工程</w:t>
            </w:r>
          </w:p>
        </w:tc>
        <w:tc>
          <w:tcPr>
            <w:tcW w:w="6477" w:type="dxa"/>
            <w:gridSpan w:val="3"/>
            <w:vAlign w:val="center"/>
          </w:tcPr>
          <w:p w14:paraId="431EACEB" w14:textId="4325940B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□园林绿化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□园路、广场地面铺装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□园林小品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□假山、叠石、置石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□园林理水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□园林安装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134FB6">
              <w:rPr>
                <w:rFonts w:hint="eastAsia"/>
                <w:color w:val="000000" w:themeColor="text1"/>
                <w:szCs w:val="21"/>
              </w:rPr>
              <w:t>□古建筑修缮</w:t>
            </w:r>
            <w:r w:rsidR="00577243">
              <w:rPr>
                <w:rFonts w:hint="eastAsia"/>
                <w:color w:val="000000" w:themeColor="text1"/>
                <w:szCs w:val="21"/>
              </w:rPr>
              <w:t xml:space="preserve">  </w:t>
            </w:r>
            <w:bookmarkStart w:id="3" w:name="_GoBack"/>
            <w:bookmarkEnd w:id="3"/>
            <w:r w:rsidRPr="00134FB6">
              <w:rPr>
                <w:rFonts w:hint="eastAsia"/>
                <w:color w:val="000000" w:themeColor="text1"/>
                <w:szCs w:val="21"/>
              </w:rPr>
              <w:t>□其他</w:t>
            </w:r>
          </w:p>
        </w:tc>
      </w:tr>
      <w:tr w:rsidR="00134FB6" w:rsidRPr="00134FB6" w14:paraId="29D489A2" w14:textId="77777777">
        <w:trPr>
          <w:cantSplit/>
          <w:trHeight w:val="530"/>
          <w:jc w:val="center"/>
        </w:trPr>
        <w:tc>
          <w:tcPr>
            <w:tcW w:w="467" w:type="dxa"/>
            <w:vMerge/>
            <w:vAlign w:val="center"/>
          </w:tcPr>
          <w:p w14:paraId="472584B1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0560435C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456" w:type="dxa"/>
            <w:gridSpan w:val="6"/>
            <w:vAlign w:val="center"/>
          </w:tcPr>
          <w:p w14:paraId="5904D7B8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</w:t>
            </w:r>
            <w:r w:rsidRPr="00134FB6">
              <w:rPr>
                <w:color w:val="000000" w:themeColor="text1"/>
                <w:szCs w:val="21"/>
              </w:rPr>
              <w:t>1</w:t>
            </w:r>
            <w:r w:rsidRPr="00134FB6">
              <w:rPr>
                <w:rFonts w:hint="eastAsia"/>
                <w:color w:val="000000" w:themeColor="text1"/>
                <w:szCs w:val="21"/>
              </w:rPr>
              <w:t>、新建；□</w:t>
            </w:r>
            <w:r w:rsidRPr="00134FB6">
              <w:rPr>
                <w:color w:val="000000" w:themeColor="text1"/>
                <w:szCs w:val="21"/>
              </w:rPr>
              <w:t>2</w:t>
            </w:r>
            <w:r w:rsidRPr="00134FB6">
              <w:rPr>
                <w:rFonts w:hint="eastAsia"/>
                <w:color w:val="000000" w:themeColor="text1"/>
                <w:szCs w:val="21"/>
              </w:rPr>
              <w:t>、扩建；□</w:t>
            </w:r>
            <w:r w:rsidRPr="00134FB6">
              <w:rPr>
                <w:color w:val="000000" w:themeColor="text1"/>
                <w:szCs w:val="21"/>
              </w:rPr>
              <w:t>3</w:t>
            </w:r>
            <w:r w:rsidRPr="00134FB6">
              <w:rPr>
                <w:rFonts w:hint="eastAsia"/>
                <w:color w:val="000000" w:themeColor="text1"/>
                <w:szCs w:val="21"/>
              </w:rPr>
              <w:t>、改建</w:t>
            </w:r>
          </w:p>
        </w:tc>
      </w:tr>
      <w:tr w:rsidR="00134FB6" w:rsidRPr="00134FB6" w14:paraId="2B245D50" w14:textId="77777777">
        <w:trPr>
          <w:cantSplit/>
          <w:jc w:val="center"/>
        </w:trPr>
        <w:tc>
          <w:tcPr>
            <w:tcW w:w="467" w:type="dxa"/>
            <w:vMerge/>
            <w:vAlign w:val="center"/>
          </w:tcPr>
          <w:p w14:paraId="59B0D2E2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Merge/>
            <w:vAlign w:val="center"/>
          </w:tcPr>
          <w:p w14:paraId="6F97096E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456" w:type="dxa"/>
            <w:gridSpan w:val="6"/>
            <w:vAlign w:val="center"/>
          </w:tcPr>
          <w:p w14:paraId="1051BF4B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□</w:t>
            </w:r>
            <w:r w:rsidRPr="00134FB6">
              <w:rPr>
                <w:color w:val="000000" w:themeColor="text1"/>
                <w:szCs w:val="21"/>
              </w:rPr>
              <w:t>1</w:t>
            </w:r>
            <w:r w:rsidRPr="00134FB6">
              <w:rPr>
                <w:rFonts w:hint="eastAsia"/>
                <w:color w:val="000000" w:themeColor="text1"/>
                <w:szCs w:val="21"/>
              </w:rPr>
              <w:t>、政府投资项目；□</w:t>
            </w:r>
            <w:r w:rsidRPr="00134FB6">
              <w:rPr>
                <w:color w:val="000000" w:themeColor="text1"/>
                <w:szCs w:val="21"/>
              </w:rPr>
              <w:t>2</w:t>
            </w:r>
            <w:r w:rsidRPr="00134FB6">
              <w:rPr>
                <w:rFonts w:hint="eastAsia"/>
                <w:color w:val="000000" w:themeColor="text1"/>
                <w:szCs w:val="21"/>
              </w:rPr>
              <w:t>、非政府投资项目；□</w:t>
            </w:r>
            <w:r w:rsidRPr="00134FB6">
              <w:rPr>
                <w:color w:val="000000" w:themeColor="text1"/>
                <w:szCs w:val="21"/>
              </w:rPr>
              <w:t>3</w:t>
            </w:r>
            <w:r w:rsidRPr="00134FB6">
              <w:rPr>
                <w:rFonts w:hint="eastAsia"/>
                <w:color w:val="000000" w:themeColor="text1"/>
                <w:szCs w:val="21"/>
              </w:rPr>
              <w:t>、外资项目</w:t>
            </w:r>
          </w:p>
        </w:tc>
      </w:tr>
      <w:tr w:rsidR="00134FB6" w:rsidRPr="00134FB6" w14:paraId="0F58C74D" w14:textId="77777777">
        <w:trPr>
          <w:cantSplit/>
          <w:trHeight w:val="573"/>
          <w:jc w:val="center"/>
        </w:trPr>
        <w:tc>
          <w:tcPr>
            <w:tcW w:w="467" w:type="dxa"/>
            <w:vMerge/>
            <w:vAlign w:val="center"/>
          </w:tcPr>
          <w:p w14:paraId="2D1CA154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E65D022" w14:textId="77777777" w:rsidR="000B5825" w:rsidRPr="00134FB6" w:rsidRDefault="005F1D26">
            <w:pPr>
              <w:spacing w:line="360" w:lineRule="auto"/>
              <w:jc w:val="left"/>
              <w:rPr>
                <w:iCs/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</w:rPr>
              <w:t>建筑面积</w:t>
            </w:r>
          </w:p>
        </w:tc>
        <w:tc>
          <w:tcPr>
            <w:tcW w:w="1879" w:type="dxa"/>
            <w:gridSpan w:val="2"/>
            <w:vAlign w:val="center"/>
          </w:tcPr>
          <w:p w14:paraId="62EE802A" w14:textId="77777777" w:rsidR="000B5825" w:rsidRPr="00134FB6" w:rsidRDefault="005F1D26">
            <w:pPr>
              <w:spacing w:line="360" w:lineRule="auto"/>
              <w:jc w:val="left"/>
              <w:rPr>
                <w:iCs/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</w:t>
            </w:r>
          </w:p>
        </w:tc>
        <w:tc>
          <w:tcPr>
            <w:tcW w:w="6577" w:type="dxa"/>
            <w:gridSpan w:val="4"/>
            <w:vAlign w:val="center"/>
          </w:tcPr>
          <w:p w14:paraId="72B7C6F6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</w:rPr>
              <w:t>地上</w:t>
            </w: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㎡；地下</w:t>
            </w: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㎡（其中人防面积</w:t>
            </w: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㎡）</w:t>
            </w:r>
          </w:p>
        </w:tc>
      </w:tr>
      <w:tr w:rsidR="00134FB6" w:rsidRPr="00134FB6" w14:paraId="25C86C3E" w14:textId="77777777">
        <w:trPr>
          <w:cantSplit/>
          <w:trHeight w:val="623"/>
          <w:jc w:val="center"/>
        </w:trPr>
        <w:tc>
          <w:tcPr>
            <w:tcW w:w="467" w:type="dxa"/>
            <w:vMerge/>
            <w:vAlign w:val="center"/>
          </w:tcPr>
          <w:p w14:paraId="5BE2993B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F1D587C" w14:textId="77777777" w:rsidR="000B5825" w:rsidRPr="00134FB6" w:rsidRDefault="005F1D26" w:rsidP="001D77DA">
            <w:pPr>
              <w:jc w:val="left"/>
              <w:rPr>
                <w:iCs/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</w:rPr>
              <w:t>园林工程总面积</w:t>
            </w:r>
          </w:p>
        </w:tc>
        <w:tc>
          <w:tcPr>
            <w:tcW w:w="1044" w:type="dxa"/>
            <w:vAlign w:val="center"/>
          </w:tcPr>
          <w:p w14:paraId="43D83DAD" w14:textId="77777777" w:rsidR="000B5825" w:rsidRPr="00134FB6" w:rsidRDefault="005F1D26">
            <w:pPr>
              <w:spacing w:line="360" w:lineRule="auto"/>
              <w:jc w:val="left"/>
              <w:rPr>
                <w:iCs/>
                <w:color w:val="000000" w:themeColor="text1"/>
                <w:szCs w:val="21"/>
                <w:u w:val="single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</w:t>
            </w:r>
          </w:p>
        </w:tc>
        <w:tc>
          <w:tcPr>
            <w:tcW w:w="6577" w:type="dxa"/>
            <w:gridSpan w:val="4"/>
            <w:vAlign w:val="center"/>
          </w:tcPr>
          <w:p w14:paraId="59C2EB44" w14:textId="77777777" w:rsidR="000B5825" w:rsidRPr="00134FB6" w:rsidRDefault="005F1D26">
            <w:pPr>
              <w:spacing w:line="360" w:lineRule="auto"/>
              <w:jc w:val="left"/>
              <w:rPr>
                <w:iCs/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</w:rPr>
              <w:t>其中：绿化面积</w:t>
            </w: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㎡，园林附属工程面积</w:t>
            </w: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</w:t>
            </w:r>
            <w:r w:rsidRPr="00134FB6">
              <w:rPr>
                <w:rFonts w:hint="eastAsia"/>
                <w:iCs/>
                <w:color w:val="000000" w:themeColor="text1"/>
                <w:szCs w:val="21"/>
              </w:rPr>
              <w:t>㎡</w:t>
            </w:r>
          </w:p>
        </w:tc>
      </w:tr>
      <w:tr w:rsidR="00134FB6" w:rsidRPr="00134FB6" w14:paraId="1A484C62" w14:textId="77777777">
        <w:trPr>
          <w:cantSplit/>
          <w:trHeight w:val="570"/>
          <w:jc w:val="center"/>
        </w:trPr>
        <w:tc>
          <w:tcPr>
            <w:tcW w:w="467" w:type="dxa"/>
            <w:vMerge/>
            <w:vAlign w:val="center"/>
          </w:tcPr>
          <w:p w14:paraId="14ED4684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DB6EE12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结构类型</w:t>
            </w:r>
          </w:p>
        </w:tc>
        <w:tc>
          <w:tcPr>
            <w:tcW w:w="3275" w:type="dxa"/>
            <w:gridSpan w:val="4"/>
            <w:vAlign w:val="center"/>
          </w:tcPr>
          <w:p w14:paraId="1DD82A9E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08E7AF77" w14:textId="77777777" w:rsidR="000B5825" w:rsidRPr="00134FB6" w:rsidRDefault="005F1D26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层次</w:t>
            </w:r>
          </w:p>
        </w:tc>
        <w:tc>
          <w:tcPr>
            <w:tcW w:w="3982" w:type="dxa"/>
            <w:vAlign w:val="center"/>
          </w:tcPr>
          <w:p w14:paraId="3B432752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</w:tr>
      <w:tr w:rsidR="00134FB6" w:rsidRPr="00134FB6" w14:paraId="35FC0156" w14:textId="77777777">
        <w:trPr>
          <w:cantSplit/>
          <w:trHeight w:val="730"/>
          <w:jc w:val="center"/>
        </w:trPr>
        <w:tc>
          <w:tcPr>
            <w:tcW w:w="467" w:type="dxa"/>
            <w:vMerge/>
            <w:vAlign w:val="center"/>
          </w:tcPr>
          <w:p w14:paraId="62A70C0A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D85BD91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地基基础类型</w:t>
            </w:r>
          </w:p>
        </w:tc>
        <w:tc>
          <w:tcPr>
            <w:tcW w:w="3275" w:type="dxa"/>
            <w:gridSpan w:val="4"/>
            <w:vAlign w:val="center"/>
          </w:tcPr>
          <w:p w14:paraId="4EC626A9" w14:textId="77777777" w:rsidR="000B5825" w:rsidRPr="00134FB6" w:rsidRDefault="000B5825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22C60A12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工程造价</w:t>
            </w:r>
          </w:p>
        </w:tc>
        <w:tc>
          <w:tcPr>
            <w:tcW w:w="3982" w:type="dxa"/>
            <w:vAlign w:val="center"/>
          </w:tcPr>
          <w:p w14:paraId="227D24DD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iCs/>
                <w:color w:val="000000" w:themeColor="text1"/>
                <w:szCs w:val="21"/>
                <w:u w:val="single"/>
              </w:rPr>
              <w:t xml:space="preserve">        </w:t>
            </w:r>
            <w:r w:rsidRPr="00134FB6">
              <w:rPr>
                <w:rFonts w:hint="eastAsia"/>
                <w:color w:val="000000" w:themeColor="text1"/>
                <w:szCs w:val="21"/>
              </w:rPr>
              <w:t>万元</w:t>
            </w:r>
          </w:p>
        </w:tc>
      </w:tr>
      <w:tr w:rsidR="00134FB6" w:rsidRPr="00134FB6" w14:paraId="4C410113" w14:textId="77777777">
        <w:trPr>
          <w:cantSplit/>
          <w:trHeight w:val="537"/>
          <w:jc w:val="center"/>
        </w:trPr>
        <w:tc>
          <w:tcPr>
            <w:tcW w:w="467" w:type="dxa"/>
            <w:vMerge/>
            <w:vAlign w:val="center"/>
          </w:tcPr>
          <w:p w14:paraId="1FCC0BEC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1F221BE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计划开工日期</w:t>
            </w:r>
          </w:p>
        </w:tc>
        <w:tc>
          <w:tcPr>
            <w:tcW w:w="3275" w:type="dxa"/>
            <w:gridSpan w:val="4"/>
            <w:vAlign w:val="center"/>
          </w:tcPr>
          <w:p w14:paraId="71055B06" w14:textId="77777777" w:rsidR="000B5825" w:rsidRPr="00134FB6" w:rsidRDefault="000B5825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7581EFAF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计划竣工日期</w:t>
            </w:r>
          </w:p>
        </w:tc>
        <w:tc>
          <w:tcPr>
            <w:tcW w:w="3982" w:type="dxa"/>
            <w:vAlign w:val="center"/>
          </w:tcPr>
          <w:p w14:paraId="14D50C2E" w14:textId="77777777" w:rsidR="000B5825" w:rsidRPr="00134FB6" w:rsidRDefault="000B5825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 w:rsidR="00134FB6" w:rsidRPr="00134FB6" w14:paraId="646CA33D" w14:textId="77777777">
        <w:trPr>
          <w:cantSplit/>
          <w:trHeight w:val="537"/>
          <w:jc w:val="center"/>
        </w:trPr>
        <w:tc>
          <w:tcPr>
            <w:tcW w:w="467" w:type="dxa"/>
            <w:vMerge/>
            <w:vAlign w:val="center"/>
          </w:tcPr>
          <w:p w14:paraId="74D310DD" w14:textId="77777777" w:rsidR="000B5825" w:rsidRPr="00134FB6" w:rsidRDefault="000B5825">
            <w:pPr>
              <w:spacing w:line="360" w:lineRule="auto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603ADBC1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监督</w:t>
            </w:r>
          </w:p>
          <w:p w14:paraId="4D0D637D" w14:textId="77777777" w:rsidR="000B5825" w:rsidRPr="00134FB6" w:rsidRDefault="005F1D26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  <w:r w:rsidRPr="00134FB6">
              <w:rPr>
                <w:rFonts w:hint="eastAsia"/>
                <w:color w:val="000000" w:themeColor="text1"/>
                <w:szCs w:val="21"/>
              </w:rPr>
              <w:t>注册号</w:t>
            </w:r>
          </w:p>
        </w:tc>
        <w:tc>
          <w:tcPr>
            <w:tcW w:w="8456" w:type="dxa"/>
            <w:gridSpan w:val="6"/>
            <w:vAlign w:val="center"/>
          </w:tcPr>
          <w:p w14:paraId="15AE8D3A" w14:textId="77777777" w:rsidR="000B5825" w:rsidRPr="00134FB6" w:rsidRDefault="000B5825">
            <w:pPr>
              <w:spacing w:line="36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 w14:paraId="36BF4BB4" w14:textId="77777777" w:rsidR="000B5825" w:rsidRPr="00134FB6" w:rsidRDefault="005F1D26">
      <w:pPr>
        <w:pStyle w:val="1"/>
        <w:pageBreakBefore/>
        <w:spacing w:before="0" w:after="0" w:line="360" w:lineRule="auto"/>
        <w:rPr>
          <w:rFonts w:ascii="Times New Roman" w:hAnsi="Times New Roman"/>
          <w:color w:val="000000" w:themeColor="text1"/>
          <w:sz w:val="32"/>
          <w:szCs w:val="30"/>
        </w:rPr>
      </w:pPr>
      <w:bookmarkStart w:id="4" w:name="_Toc2003966"/>
      <w:bookmarkStart w:id="5" w:name="_Toc1992680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lastRenderedPageBreak/>
        <w:t>二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 xml:space="preserve"> 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建设工程质量检测责任主体</w:t>
      </w:r>
      <w:bookmarkEnd w:id="4"/>
      <w:bookmarkEnd w:id="5"/>
    </w:p>
    <w:p w14:paraId="63C80B7C" w14:textId="77777777" w:rsidR="000B5825" w:rsidRPr="00134FB6" w:rsidRDefault="005F1D26">
      <w:pPr>
        <w:widowControl/>
        <w:snapToGrid w:val="0"/>
        <w:spacing w:beforeLines="50" w:before="156" w:afterLines="50" w:after="156"/>
        <w:ind w:left="14" w:right="-102" w:hangingChars="5" w:hanging="14"/>
        <w:jc w:val="center"/>
        <w:rPr>
          <w:rFonts w:ascii="Times New Roman" w:hAnsi="Times New Roman"/>
          <w:b/>
          <w:bCs/>
          <w:color w:val="000000" w:themeColor="text1"/>
          <w:kern w:val="44"/>
          <w:sz w:val="28"/>
          <w:szCs w:val="30"/>
        </w:rPr>
      </w:pP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建设工程质量检测责任主体一览表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042"/>
        <w:gridCol w:w="1706"/>
        <w:gridCol w:w="1274"/>
        <w:gridCol w:w="18"/>
        <w:gridCol w:w="2160"/>
      </w:tblGrid>
      <w:tr w:rsidR="00134FB6" w:rsidRPr="00134FB6" w14:paraId="41BE925C" w14:textId="77777777" w:rsidTr="00DF79CA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614792A4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建设单位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1D17D44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2CBF4B7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450A2AF3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47019881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34478D6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4DC79C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9382DBE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3FAE3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769B4A05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321E7901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5614F534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项目检测负责人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D0F9D8F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5B1C76B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02A5B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01DD86EE" w14:textId="77777777" w:rsidTr="00DF79CA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E739009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勘察单位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2698A99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55F70DE9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5A8FCB11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2A8DFF6D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48CBD76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64D1F9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17C11DBA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69E1B72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534AA4F0" w14:textId="77777777" w:rsidTr="00DF79CA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96E1F2B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设计单位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0AEA636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772B4D8A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538F7DAF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71A6642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175C10C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FC13AF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7E8BEA4D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A881FC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7C3A12C1" w14:textId="77777777" w:rsidTr="00DF79CA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2D573F2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监理单位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1CDEECC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244EC07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0046A296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5AEE768A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094672B7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总监理工程师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EAB7D24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43ECC3CA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D200402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3C2AC1CE" w14:textId="77777777" w:rsidTr="00DF79CA">
        <w:trPr>
          <w:trHeight w:val="56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0D8108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施工单位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BFE3806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2B81C84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14B4F85C" w14:textId="77777777" w:rsidTr="00DF79CA">
        <w:trPr>
          <w:trHeight w:val="567"/>
        </w:trPr>
        <w:tc>
          <w:tcPr>
            <w:tcW w:w="1368" w:type="dxa"/>
            <w:vMerge/>
            <w:shd w:val="clear" w:color="auto" w:fill="auto"/>
            <w:vAlign w:val="center"/>
          </w:tcPr>
          <w:p w14:paraId="4F59CB1C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42D1D1C1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项目经理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68B82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7A6C636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2DBCE9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78FCA2FC" w14:textId="77777777" w:rsidTr="00DF79CA">
        <w:trPr>
          <w:trHeight w:val="603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7DA8A05C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检测机构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91CD97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72CE8CCE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134FB6" w:rsidRPr="00134FB6" w14:paraId="0D2209D2" w14:textId="77777777" w:rsidTr="00DF79CA">
        <w:trPr>
          <w:trHeight w:val="586"/>
        </w:trPr>
        <w:tc>
          <w:tcPr>
            <w:tcW w:w="1368" w:type="dxa"/>
            <w:vMerge/>
            <w:shd w:val="clear" w:color="auto" w:fill="auto"/>
            <w:vAlign w:val="center"/>
          </w:tcPr>
          <w:p w14:paraId="0F0589D2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628502E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技术负责人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3CD019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0AC2644F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5E8EE07F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  <w:p w14:paraId="2A47520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30096" w:rsidRPr="00134FB6" w14:paraId="153F4A76" w14:textId="77777777" w:rsidTr="00DF79CA">
        <w:trPr>
          <w:trHeight w:val="667"/>
        </w:trPr>
        <w:tc>
          <w:tcPr>
            <w:tcW w:w="1368" w:type="dxa"/>
            <w:vMerge/>
            <w:shd w:val="clear" w:color="auto" w:fill="auto"/>
            <w:vAlign w:val="center"/>
          </w:tcPr>
          <w:p w14:paraId="6DDF70C3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14:paraId="2FF5E0E0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项目负责人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6C0CAC5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2F8F6E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134FB6">
              <w:rPr>
                <w:rFonts w:ascii="宋体" w:hAnsi="宋体" w:hint="eastAsia"/>
                <w:color w:val="000000" w:themeColor="text1"/>
                <w:sz w:val="24"/>
              </w:rPr>
              <w:t>联系方式</w:t>
            </w:r>
          </w:p>
        </w:tc>
        <w:tc>
          <w:tcPr>
            <w:tcW w:w="2178" w:type="dxa"/>
            <w:gridSpan w:val="2"/>
            <w:shd w:val="clear" w:color="auto" w:fill="auto"/>
            <w:vAlign w:val="center"/>
          </w:tcPr>
          <w:p w14:paraId="149E3AB7" w14:textId="77777777" w:rsidR="00730096" w:rsidRPr="00134FB6" w:rsidRDefault="00730096" w:rsidP="00DF79CA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</w:tbl>
    <w:p w14:paraId="19B38641" w14:textId="77777777" w:rsidR="00730096" w:rsidRPr="00134FB6" w:rsidRDefault="00730096">
      <w:pPr>
        <w:widowControl/>
        <w:snapToGrid w:val="0"/>
        <w:spacing w:beforeLines="50" w:before="156" w:afterLines="50" w:after="156"/>
        <w:ind w:left="14" w:right="-102" w:hangingChars="5" w:hanging="14"/>
        <w:jc w:val="center"/>
        <w:rPr>
          <w:rFonts w:ascii="Times New Roman" w:hAnsi="Times New Roman"/>
          <w:b/>
          <w:bCs/>
          <w:color w:val="000000" w:themeColor="text1"/>
          <w:kern w:val="44"/>
          <w:sz w:val="28"/>
          <w:szCs w:val="30"/>
        </w:rPr>
      </w:pPr>
    </w:p>
    <w:p w14:paraId="074AD8EF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  <w:bookmarkStart w:id="6" w:name="_Toc1992681"/>
    </w:p>
    <w:p w14:paraId="5D70F867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51F66E5E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75F4FC03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5275068F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6E89855F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581955F5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5F0377D6" w14:textId="77777777" w:rsidR="000B5825" w:rsidRPr="00134FB6" w:rsidRDefault="005F1D26">
      <w:pPr>
        <w:pStyle w:val="1"/>
        <w:pageBreakBefore/>
        <w:spacing w:before="0" w:after="0" w:line="360" w:lineRule="auto"/>
        <w:rPr>
          <w:rFonts w:ascii="Times New Roman" w:hAnsi="Times New Roman"/>
          <w:color w:val="000000" w:themeColor="text1"/>
          <w:sz w:val="32"/>
          <w:szCs w:val="30"/>
        </w:rPr>
      </w:pPr>
      <w:bookmarkStart w:id="7" w:name="_Toc2003967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lastRenderedPageBreak/>
        <w:t>三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 xml:space="preserve"> 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建设工程质量检测变更汇总</w:t>
      </w:r>
      <w:bookmarkEnd w:id="6"/>
      <w:bookmarkEnd w:id="7"/>
    </w:p>
    <w:p w14:paraId="231932CC" w14:textId="77777777" w:rsidR="000B5825" w:rsidRPr="00134FB6" w:rsidRDefault="005F1D26">
      <w:pPr>
        <w:spacing w:beforeLines="50" w:before="156" w:afterLines="50" w:after="156" w:line="360" w:lineRule="auto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1、建设工程质量检测工作变更情况汇总</w:t>
      </w:r>
    </w:p>
    <w:p w14:paraId="18BE7EB9" w14:textId="77777777" w:rsidR="000B5825" w:rsidRPr="00134FB6" w:rsidRDefault="005F1D26">
      <w:pPr>
        <w:widowControl/>
        <w:snapToGrid w:val="0"/>
        <w:spacing w:beforeLines="50" w:before="156" w:afterLines="50" w:after="156"/>
        <w:ind w:left="14" w:right="-102" w:hangingChars="5" w:hanging="14"/>
        <w:jc w:val="center"/>
        <w:rPr>
          <w:rFonts w:ascii="Times New Roman" w:hAnsi="Times New Roman"/>
          <w:b/>
          <w:bCs/>
          <w:color w:val="000000" w:themeColor="text1"/>
          <w:kern w:val="44"/>
          <w:sz w:val="28"/>
          <w:szCs w:val="30"/>
        </w:rPr>
      </w:pP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建设工程质量检测工作变更汇总表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418"/>
        <w:gridCol w:w="1275"/>
        <w:gridCol w:w="1253"/>
        <w:gridCol w:w="1066"/>
        <w:gridCol w:w="1066"/>
        <w:gridCol w:w="1151"/>
      </w:tblGrid>
      <w:tr w:rsidR="00134FB6" w:rsidRPr="00134FB6" w14:paraId="52660C1B" w14:textId="77777777">
        <w:tc>
          <w:tcPr>
            <w:tcW w:w="710" w:type="dxa"/>
            <w:shd w:val="clear" w:color="auto" w:fill="auto"/>
            <w:vAlign w:val="center"/>
          </w:tcPr>
          <w:p w14:paraId="5F10450A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357591" w14:textId="77777777" w:rsidR="000B5825" w:rsidRPr="00134FB6" w:rsidRDefault="005F1D26">
            <w:pPr>
              <w:keepNext/>
              <w:keepLines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/>
                <w:b/>
                <w:color w:val="000000" w:themeColor="text1"/>
                <w:szCs w:val="21"/>
              </w:rPr>
              <w:t>分部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EBE27D" w14:textId="77777777" w:rsidR="000B5825" w:rsidRPr="00134FB6" w:rsidRDefault="005F1D26">
            <w:pPr>
              <w:keepNext/>
              <w:keepLines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bookmarkStart w:id="8" w:name="_Toc526939631"/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项 目</w:t>
            </w:r>
          </w:p>
          <w:p w14:paraId="7B5CB2B1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编 码</w:t>
            </w:r>
            <w:bookmarkEnd w:id="8"/>
          </w:p>
        </w:tc>
        <w:tc>
          <w:tcPr>
            <w:tcW w:w="1275" w:type="dxa"/>
            <w:shd w:val="clear" w:color="auto" w:fill="auto"/>
            <w:vAlign w:val="center"/>
          </w:tcPr>
          <w:p w14:paraId="2E4035F9" w14:textId="77777777" w:rsidR="000B5825" w:rsidRPr="00134FB6" w:rsidRDefault="005F1D26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bookmarkStart w:id="9" w:name="_Toc526939632"/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原检测</w:t>
            </w:r>
            <w:bookmarkEnd w:id="9"/>
          </w:p>
          <w:p w14:paraId="70636D17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项目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15D112E" w14:textId="77777777" w:rsidR="000B5825" w:rsidRPr="00134FB6" w:rsidRDefault="005F1D26">
            <w:pPr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原检测</w:t>
            </w:r>
          </w:p>
          <w:p w14:paraId="5A68D512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参数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2C2F8B2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变更原因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0CCB8063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bookmarkStart w:id="10" w:name="_Toc526939633"/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变更后检测</w:t>
            </w:r>
            <w:bookmarkEnd w:id="10"/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项目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6090086" w14:textId="77777777" w:rsidR="000B5825" w:rsidRPr="00134FB6" w:rsidRDefault="005F1D2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变更后检测参数</w:t>
            </w:r>
          </w:p>
        </w:tc>
      </w:tr>
      <w:tr w:rsidR="00134FB6" w:rsidRPr="00134FB6" w14:paraId="1FA0022D" w14:textId="77777777">
        <w:tc>
          <w:tcPr>
            <w:tcW w:w="710" w:type="dxa"/>
            <w:shd w:val="clear" w:color="auto" w:fill="auto"/>
            <w:vAlign w:val="center"/>
          </w:tcPr>
          <w:p w14:paraId="2FEB470B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1145AA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AA6E56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57C284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14:paraId="5BCE23A9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0E3ADED8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14:paraId="0383ACC9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6D8843DA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880351D" w14:textId="77777777" w:rsidR="000B5825" w:rsidRPr="00134FB6" w:rsidRDefault="005F1D26">
      <w:pPr>
        <w:spacing w:beforeLines="50" w:before="156" w:afterLines="50" w:after="156" w:line="360" w:lineRule="auto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2、检测机构相关信息变更情况汇总</w:t>
      </w:r>
    </w:p>
    <w:p w14:paraId="49827F4A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  <w:bookmarkStart w:id="11" w:name="_Toc1992682"/>
    </w:p>
    <w:p w14:paraId="2E5A06FC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4ECAC7DD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54624CB7" w14:textId="77777777" w:rsidR="000B5825" w:rsidRPr="00134FB6" w:rsidRDefault="005F1D26">
      <w:pPr>
        <w:pStyle w:val="1"/>
        <w:spacing w:before="0" w:after="0" w:line="360" w:lineRule="auto"/>
        <w:rPr>
          <w:rFonts w:ascii="Times New Roman" w:hAnsi="Times New Roman"/>
          <w:color w:val="000000" w:themeColor="text1"/>
          <w:sz w:val="32"/>
          <w:szCs w:val="30"/>
        </w:rPr>
      </w:pPr>
      <w:bookmarkStart w:id="12" w:name="_Toc2003968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四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 xml:space="preserve"> 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建设工程质量检测工作统计</w:t>
      </w:r>
      <w:bookmarkEnd w:id="11"/>
      <w:bookmarkEnd w:id="12"/>
    </w:p>
    <w:p w14:paraId="5A25E3BE" w14:textId="77777777" w:rsidR="000B5825" w:rsidRPr="00134FB6" w:rsidRDefault="005F1D26">
      <w:pPr>
        <w:spacing w:beforeLines="50" w:before="156" w:afterLines="50" w:after="156" w:line="360" w:lineRule="auto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1、检测工作统计</w:t>
      </w:r>
    </w:p>
    <w:p w14:paraId="7A9ED300" w14:textId="77777777" w:rsidR="000B5825" w:rsidRPr="00134FB6" w:rsidRDefault="005F1D26">
      <w:pPr>
        <w:widowControl/>
        <w:snapToGrid w:val="0"/>
        <w:spacing w:beforeLines="50" w:before="156" w:afterLines="50" w:after="156"/>
        <w:ind w:left="14" w:right="-102" w:hangingChars="5" w:hanging="14"/>
        <w:jc w:val="center"/>
        <w:rPr>
          <w:rFonts w:ascii="Times New Roman" w:hAnsi="Times New Roman"/>
          <w:b/>
          <w:bCs/>
          <w:color w:val="000000" w:themeColor="text1"/>
          <w:kern w:val="44"/>
          <w:sz w:val="28"/>
          <w:szCs w:val="30"/>
        </w:rPr>
      </w:pP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检测工作统计表（</w:t>
      </w: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 xml:space="preserve">     </w:t>
      </w: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分部）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851"/>
        <w:gridCol w:w="617"/>
        <w:gridCol w:w="722"/>
        <w:gridCol w:w="1990"/>
        <w:gridCol w:w="852"/>
        <w:gridCol w:w="850"/>
        <w:gridCol w:w="1275"/>
        <w:gridCol w:w="1134"/>
      </w:tblGrid>
      <w:tr w:rsidR="00134FB6" w:rsidRPr="00134FB6" w14:paraId="3764F8F2" w14:textId="77777777">
        <w:tc>
          <w:tcPr>
            <w:tcW w:w="640" w:type="dxa"/>
            <w:vAlign w:val="center"/>
          </w:tcPr>
          <w:p w14:paraId="3A11A52E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14:paraId="51FAAB0E" w14:textId="77777777" w:rsidR="000B5825" w:rsidRPr="00134FB6" w:rsidRDefault="005F1D26">
            <w:pPr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项目</w:t>
            </w:r>
          </w:p>
          <w:p w14:paraId="18810DA8" w14:textId="77777777" w:rsidR="000B5825" w:rsidRPr="00134FB6" w:rsidRDefault="005F1D26">
            <w:pPr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编码</w:t>
            </w:r>
          </w:p>
        </w:tc>
        <w:tc>
          <w:tcPr>
            <w:tcW w:w="617" w:type="dxa"/>
            <w:vAlign w:val="center"/>
          </w:tcPr>
          <w:p w14:paraId="29F5AA25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722" w:type="dxa"/>
            <w:vAlign w:val="center"/>
          </w:tcPr>
          <w:p w14:paraId="508D0530" w14:textId="77777777" w:rsidR="000B5825" w:rsidRPr="00134FB6" w:rsidRDefault="005F1D26">
            <w:pPr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检测</w:t>
            </w:r>
          </w:p>
          <w:p w14:paraId="4D0CE1AC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项目</w:t>
            </w:r>
          </w:p>
        </w:tc>
        <w:tc>
          <w:tcPr>
            <w:tcW w:w="1990" w:type="dxa"/>
            <w:vAlign w:val="center"/>
          </w:tcPr>
          <w:p w14:paraId="023A5828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/>
                <w:b/>
                <w:color w:val="000000" w:themeColor="text1"/>
                <w:sz w:val="18"/>
                <w:szCs w:val="18"/>
              </w:rPr>
              <w:t>检测</w:t>
            </w:r>
            <w:r w:rsidRPr="00134FB6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参数</w:t>
            </w:r>
          </w:p>
        </w:tc>
        <w:tc>
          <w:tcPr>
            <w:tcW w:w="852" w:type="dxa"/>
            <w:vAlign w:val="center"/>
          </w:tcPr>
          <w:p w14:paraId="1354B3C0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计划检测批次</w:t>
            </w:r>
          </w:p>
        </w:tc>
        <w:tc>
          <w:tcPr>
            <w:tcW w:w="850" w:type="dxa"/>
            <w:vAlign w:val="center"/>
          </w:tcPr>
          <w:p w14:paraId="33808F97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实际检</w:t>
            </w:r>
          </w:p>
          <w:p w14:paraId="66115F3B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测批次</w:t>
            </w:r>
          </w:p>
        </w:tc>
        <w:tc>
          <w:tcPr>
            <w:tcW w:w="1275" w:type="dxa"/>
            <w:vAlign w:val="center"/>
          </w:tcPr>
          <w:p w14:paraId="437F504C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不合格或异常批次</w:t>
            </w:r>
          </w:p>
        </w:tc>
        <w:tc>
          <w:tcPr>
            <w:tcW w:w="1134" w:type="dxa"/>
            <w:vAlign w:val="center"/>
          </w:tcPr>
          <w:p w14:paraId="063842BD" w14:textId="77777777" w:rsidR="000B5825" w:rsidRPr="00134FB6" w:rsidRDefault="005F1D26">
            <w:pPr>
              <w:jc w:val="center"/>
              <w:rPr>
                <w:rFonts w:ascii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int="eastAsia"/>
                <w:b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134FB6" w:rsidRPr="00134FB6" w14:paraId="5AB8319A" w14:textId="77777777">
        <w:tc>
          <w:tcPr>
            <w:tcW w:w="640" w:type="dxa"/>
            <w:vAlign w:val="center"/>
          </w:tcPr>
          <w:p w14:paraId="37AF1CCE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0C9DA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77C80D1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22" w:type="dxa"/>
            <w:vAlign w:val="center"/>
          </w:tcPr>
          <w:p w14:paraId="5E66BCD9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990" w:type="dxa"/>
            <w:vAlign w:val="center"/>
          </w:tcPr>
          <w:p w14:paraId="2667B264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vAlign w:val="center"/>
          </w:tcPr>
          <w:p w14:paraId="73336CD5" w14:textId="77777777" w:rsidR="000B5825" w:rsidRPr="00134FB6" w:rsidRDefault="000B5825">
            <w:pPr>
              <w:widowControl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E324A9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30235D9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D88021" w14:textId="77777777" w:rsidR="000B5825" w:rsidRPr="00134FB6" w:rsidRDefault="000B5825">
            <w:pPr>
              <w:spacing w:line="360" w:lineRule="auto"/>
              <w:jc w:val="center"/>
              <w:rPr>
                <w:rFonts w:ascii="宋体"/>
                <w:color w:val="000000" w:themeColor="text1"/>
                <w:sz w:val="18"/>
                <w:szCs w:val="18"/>
              </w:rPr>
            </w:pPr>
          </w:p>
        </w:tc>
      </w:tr>
    </w:tbl>
    <w:p w14:paraId="6753C2F3" w14:textId="77777777" w:rsidR="000B5825" w:rsidRPr="00134FB6" w:rsidRDefault="005F1D26">
      <w:pPr>
        <w:spacing w:beforeLines="50" w:before="156" w:afterLines="50" w:after="156" w:line="360" w:lineRule="auto"/>
        <w:rPr>
          <w:rFonts w:ascii="宋体" w:hAnsi="Times New Roman"/>
          <w:b/>
          <w:color w:val="000000" w:themeColor="text1"/>
          <w:sz w:val="24"/>
          <w:szCs w:val="24"/>
        </w:rPr>
      </w:pPr>
      <w:r w:rsidRPr="00134FB6">
        <w:rPr>
          <w:rFonts w:ascii="宋体" w:hAnsi="Times New Roman" w:hint="eastAsia"/>
          <w:b/>
          <w:color w:val="000000" w:themeColor="text1"/>
          <w:sz w:val="24"/>
          <w:szCs w:val="24"/>
        </w:rPr>
        <w:t>2、检测不合格情况统计</w:t>
      </w:r>
    </w:p>
    <w:p w14:paraId="136AD499" w14:textId="77777777" w:rsidR="000B5825" w:rsidRPr="00134FB6" w:rsidRDefault="005F1D26">
      <w:pPr>
        <w:widowControl/>
        <w:snapToGrid w:val="0"/>
        <w:spacing w:beforeLines="50" w:before="156" w:afterLines="50" w:after="156"/>
        <w:ind w:left="14" w:right="-102" w:hangingChars="5" w:hanging="14"/>
        <w:jc w:val="center"/>
        <w:rPr>
          <w:rFonts w:ascii="Times New Roman" w:hAnsi="Times New Roman"/>
          <w:b/>
          <w:bCs/>
          <w:color w:val="000000" w:themeColor="text1"/>
          <w:kern w:val="44"/>
          <w:sz w:val="28"/>
          <w:szCs w:val="30"/>
        </w:rPr>
      </w:pP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不合格情况统计表（</w:t>
      </w: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 xml:space="preserve">     </w:t>
      </w:r>
      <w:r w:rsidRPr="00134FB6">
        <w:rPr>
          <w:rFonts w:ascii="Times New Roman" w:hAnsi="Times New Roman" w:hint="eastAsia"/>
          <w:b/>
          <w:bCs/>
          <w:color w:val="000000" w:themeColor="text1"/>
          <w:kern w:val="44"/>
          <w:sz w:val="28"/>
          <w:szCs w:val="30"/>
        </w:rPr>
        <w:t>分部）</w:t>
      </w: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615"/>
        <w:gridCol w:w="698"/>
        <w:gridCol w:w="709"/>
        <w:gridCol w:w="983"/>
        <w:gridCol w:w="850"/>
        <w:gridCol w:w="709"/>
        <w:gridCol w:w="1134"/>
        <w:gridCol w:w="953"/>
        <w:gridCol w:w="709"/>
        <w:gridCol w:w="851"/>
      </w:tblGrid>
      <w:tr w:rsidR="00134FB6" w:rsidRPr="00134FB6" w14:paraId="73549016" w14:textId="77777777">
        <w:trPr>
          <w:trHeight w:val="636"/>
          <w:tblHeader/>
          <w:jc w:val="center"/>
        </w:trPr>
        <w:tc>
          <w:tcPr>
            <w:tcW w:w="676" w:type="dxa"/>
            <w:vAlign w:val="center"/>
          </w:tcPr>
          <w:p w14:paraId="046AAFC7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序</w:t>
            </w:r>
          </w:p>
          <w:p w14:paraId="0BE60FA2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615" w:type="dxa"/>
            <w:vAlign w:val="center"/>
          </w:tcPr>
          <w:p w14:paraId="13F25F05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项目编码</w:t>
            </w:r>
          </w:p>
        </w:tc>
        <w:tc>
          <w:tcPr>
            <w:tcW w:w="698" w:type="dxa"/>
            <w:vAlign w:val="center"/>
          </w:tcPr>
          <w:p w14:paraId="5433F9E3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/>
                <w:b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709" w:type="dxa"/>
            <w:vAlign w:val="center"/>
          </w:tcPr>
          <w:p w14:paraId="690666B5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cs="Calibri"/>
                <w:b/>
                <w:color w:val="000000" w:themeColor="text1"/>
                <w:sz w:val="18"/>
                <w:szCs w:val="18"/>
              </w:rPr>
              <w:t>检测项目</w:t>
            </w:r>
          </w:p>
        </w:tc>
        <w:tc>
          <w:tcPr>
            <w:tcW w:w="983" w:type="dxa"/>
            <w:vAlign w:val="center"/>
          </w:tcPr>
          <w:p w14:paraId="359F2783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部位</w:t>
            </w:r>
          </w:p>
        </w:tc>
        <w:tc>
          <w:tcPr>
            <w:tcW w:w="850" w:type="dxa"/>
            <w:vAlign w:val="center"/>
          </w:tcPr>
          <w:p w14:paraId="35BBACCC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 w:hAnsi="宋体" w:cs="宋体" w:hint="eastAsia"/>
                <w:b/>
                <w:color w:val="000000" w:themeColor="text1"/>
                <w:sz w:val="18"/>
                <w:szCs w:val="18"/>
              </w:rPr>
              <w:t>不合格报告上报日期</w:t>
            </w:r>
          </w:p>
        </w:tc>
        <w:tc>
          <w:tcPr>
            <w:tcW w:w="709" w:type="dxa"/>
            <w:vAlign w:val="center"/>
          </w:tcPr>
          <w:p w14:paraId="7BE0F0A3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 w:hint="eastAsia"/>
                <w:b/>
                <w:color w:val="000000" w:themeColor="text1"/>
                <w:sz w:val="18"/>
                <w:szCs w:val="18"/>
              </w:rPr>
              <w:t>不合格</w:t>
            </w:r>
          </w:p>
          <w:p w14:paraId="7F7C97F2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/>
                <w:b/>
                <w:color w:val="000000" w:themeColor="text1"/>
                <w:sz w:val="18"/>
                <w:szCs w:val="18"/>
              </w:rPr>
              <w:t>参数</w:t>
            </w:r>
          </w:p>
        </w:tc>
        <w:tc>
          <w:tcPr>
            <w:tcW w:w="1134" w:type="dxa"/>
            <w:vAlign w:val="center"/>
          </w:tcPr>
          <w:p w14:paraId="69DE0D22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 w:hint="eastAsia"/>
                <w:b/>
                <w:color w:val="000000" w:themeColor="text1"/>
                <w:sz w:val="18"/>
                <w:szCs w:val="18"/>
              </w:rPr>
              <w:t>不合格报</w:t>
            </w:r>
          </w:p>
          <w:p w14:paraId="06AAB2B0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 w:hint="eastAsia"/>
                <w:b/>
                <w:color w:val="000000" w:themeColor="text1"/>
                <w:sz w:val="18"/>
                <w:szCs w:val="18"/>
              </w:rPr>
              <w:t>告编号</w:t>
            </w:r>
          </w:p>
        </w:tc>
        <w:tc>
          <w:tcPr>
            <w:tcW w:w="953" w:type="dxa"/>
            <w:vAlign w:val="center"/>
          </w:tcPr>
          <w:p w14:paraId="5D95BB8A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 w:cs="Calibri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 w:hint="eastAsia"/>
                <w:b/>
                <w:color w:val="000000" w:themeColor="text1"/>
                <w:sz w:val="18"/>
                <w:szCs w:val="18"/>
              </w:rPr>
              <w:t>初检信息</w:t>
            </w:r>
          </w:p>
        </w:tc>
        <w:tc>
          <w:tcPr>
            <w:tcW w:w="709" w:type="dxa"/>
            <w:vAlign w:val="center"/>
          </w:tcPr>
          <w:p w14:paraId="54488069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cs="宋体" w:hint="eastAsia"/>
                <w:b/>
                <w:color w:val="000000" w:themeColor="text1"/>
                <w:sz w:val="18"/>
                <w:szCs w:val="18"/>
              </w:rPr>
              <w:t>复检报告</w:t>
            </w:r>
            <w:r w:rsidRPr="00134FB6">
              <w:rPr>
                <w:rFonts w:cs="宋体"/>
                <w:b/>
                <w:color w:val="000000" w:themeColor="text1"/>
                <w:sz w:val="18"/>
                <w:szCs w:val="18"/>
              </w:rPr>
              <w:t>编号</w:t>
            </w:r>
          </w:p>
        </w:tc>
        <w:tc>
          <w:tcPr>
            <w:tcW w:w="851" w:type="dxa"/>
            <w:vAlign w:val="center"/>
          </w:tcPr>
          <w:p w14:paraId="7C732FD5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szCs w:val="21"/>
              </w:rPr>
            </w:pPr>
            <w:r w:rsidRPr="00134FB6">
              <w:rPr>
                <w:rFonts w:ascii="宋体" w:hint="eastAsia"/>
                <w:b/>
                <w:color w:val="000000" w:themeColor="text1"/>
                <w:szCs w:val="21"/>
              </w:rPr>
              <w:t>复检</w:t>
            </w:r>
          </w:p>
          <w:p w14:paraId="69FEE999" w14:textId="77777777" w:rsidR="000B5825" w:rsidRPr="00134FB6" w:rsidRDefault="005F1D26">
            <w:pPr>
              <w:adjustRightInd w:val="0"/>
              <w:snapToGrid w:val="0"/>
              <w:jc w:val="center"/>
              <w:rPr>
                <w:rFonts w:cs="宋体"/>
                <w:b/>
                <w:color w:val="000000" w:themeColor="text1"/>
                <w:sz w:val="18"/>
                <w:szCs w:val="18"/>
              </w:rPr>
            </w:pPr>
            <w:r w:rsidRPr="00134FB6">
              <w:rPr>
                <w:rFonts w:ascii="宋体"/>
                <w:b/>
                <w:color w:val="000000" w:themeColor="text1"/>
                <w:szCs w:val="21"/>
              </w:rPr>
              <w:t>信息</w:t>
            </w:r>
          </w:p>
        </w:tc>
      </w:tr>
      <w:tr w:rsidR="000B5825" w:rsidRPr="00134FB6" w14:paraId="19366CCA" w14:textId="77777777">
        <w:trPr>
          <w:jc w:val="center"/>
        </w:trPr>
        <w:tc>
          <w:tcPr>
            <w:tcW w:w="676" w:type="dxa"/>
            <w:vAlign w:val="center"/>
          </w:tcPr>
          <w:p w14:paraId="0E287F5A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2AA4DC7" w14:textId="77777777" w:rsidR="000B5825" w:rsidRPr="00134FB6" w:rsidRDefault="000B582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14:paraId="1A7699F8" w14:textId="77777777" w:rsidR="000B5825" w:rsidRPr="00134FB6" w:rsidRDefault="000B5825">
            <w:pPr>
              <w:spacing w:line="360" w:lineRule="auto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FD8E4B" w14:textId="77777777" w:rsidR="000B5825" w:rsidRPr="00134FB6" w:rsidRDefault="000B5825">
            <w:pPr>
              <w:spacing w:line="360" w:lineRule="auto"/>
              <w:jc w:val="center"/>
              <w:rPr>
                <w:rFonts w:ascii="宋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 w14:paraId="6448ACDC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1C570D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144737B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0EDC6C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672AF18D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819D1D" w14:textId="77777777" w:rsidR="000B5825" w:rsidRPr="00134FB6" w:rsidRDefault="000B5825">
            <w:pPr>
              <w:spacing w:line="360" w:lineRule="auto"/>
              <w:jc w:val="center"/>
              <w:rPr>
                <w:rFonts w:ascii="宋体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755B26" w14:textId="77777777" w:rsidR="000B5825" w:rsidRPr="00134FB6" w:rsidRDefault="000B5825">
            <w:pPr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57F84CC2" w14:textId="77777777" w:rsidR="000B5825" w:rsidRPr="00134FB6" w:rsidRDefault="000B5825">
      <w:pPr>
        <w:spacing w:line="340" w:lineRule="exact"/>
        <w:ind w:firstLineChars="200" w:firstLine="482"/>
        <w:jc w:val="left"/>
        <w:rPr>
          <w:rFonts w:ascii="黑体" w:eastAsia="黑体" w:hAnsi="黑体"/>
          <w:b/>
          <w:bCs/>
          <w:color w:val="000000" w:themeColor="text1"/>
          <w:kern w:val="44"/>
          <w:sz w:val="24"/>
          <w:szCs w:val="24"/>
          <w:u w:val="single"/>
        </w:rPr>
      </w:pPr>
    </w:p>
    <w:p w14:paraId="6BA5A456" w14:textId="77777777" w:rsidR="000B5825" w:rsidRPr="00134FB6" w:rsidRDefault="005F1D26" w:rsidP="004539EA">
      <w:pPr>
        <w:pStyle w:val="1"/>
        <w:pageBreakBefore/>
        <w:spacing w:before="0" w:after="0" w:line="360" w:lineRule="auto"/>
        <w:rPr>
          <w:color w:val="000000" w:themeColor="text1"/>
          <w:sz w:val="24"/>
          <w:szCs w:val="24"/>
        </w:rPr>
      </w:pPr>
      <w:bookmarkStart w:id="13" w:name="_Toc1992683"/>
      <w:bookmarkStart w:id="14" w:name="_Toc2003969"/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lastRenderedPageBreak/>
        <w:t>五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 xml:space="preserve"> </w:t>
      </w:r>
      <w:r w:rsidRPr="00134FB6">
        <w:rPr>
          <w:rFonts w:ascii="Times New Roman" w:hAnsi="Times New Roman" w:hint="eastAsia"/>
          <w:color w:val="000000" w:themeColor="text1"/>
          <w:sz w:val="32"/>
          <w:szCs w:val="30"/>
        </w:rPr>
        <w:t>检测工作总结</w:t>
      </w:r>
      <w:bookmarkEnd w:id="13"/>
      <w:bookmarkEnd w:id="14"/>
    </w:p>
    <w:p w14:paraId="4C9E6CBB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74BE1494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3B285904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15EBD3FC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133022BF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38B1B5B4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14949CB3" w14:textId="77777777" w:rsidR="000B5825" w:rsidRPr="00134FB6" w:rsidRDefault="000B5825">
      <w:pPr>
        <w:spacing w:line="360" w:lineRule="auto"/>
        <w:rPr>
          <w:color w:val="000000" w:themeColor="text1"/>
          <w:sz w:val="24"/>
          <w:szCs w:val="24"/>
        </w:rPr>
      </w:pPr>
    </w:p>
    <w:p w14:paraId="244C3E7E" w14:textId="7EEE871E" w:rsidR="000B5825" w:rsidRPr="00134FB6" w:rsidRDefault="005F1D26" w:rsidP="001C6127">
      <w:pPr>
        <w:spacing w:line="360" w:lineRule="auto"/>
        <w:ind w:right="779"/>
        <w:jc w:val="right"/>
        <w:rPr>
          <w:rFonts w:ascii="宋体" w:hAnsi="Times New Roman"/>
          <w:color w:val="000000" w:themeColor="text1"/>
          <w:sz w:val="28"/>
          <w:szCs w:val="24"/>
          <w:u w:val="single"/>
        </w:rPr>
      </w:pPr>
      <w:r w:rsidRPr="00134FB6">
        <w:rPr>
          <w:rFonts w:ascii="宋体" w:hAnsi="Times New Roman" w:hint="eastAsia"/>
          <w:color w:val="000000" w:themeColor="text1"/>
          <w:sz w:val="28"/>
          <w:szCs w:val="24"/>
        </w:rPr>
        <w:t xml:space="preserve">检测机构：                        </w:t>
      </w:r>
      <w:r w:rsidR="001C6127" w:rsidRPr="00134FB6">
        <w:rPr>
          <w:rFonts w:ascii="宋体" w:hAnsi="Times New Roman" w:hint="eastAsia"/>
          <w:color w:val="000000" w:themeColor="text1"/>
          <w:sz w:val="28"/>
          <w:szCs w:val="24"/>
        </w:rPr>
        <w:t>（盖章）</w:t>
      </w:r>
    </w:p>
    <w:p w14:paraId="1C063BD8" w14:textId="77777777" w:rsidR="000B5825" w:rsidRPr="00134FB6" w:rsidRDefault="005F1D26">
      <w:pPr>
        <w:wordWrap w:val="0"/>
        <w:spacing w:line="360" w:lineRule="auto"/>
        <w:ind w:right="-58" w:firstLineChars="1300" w:firstLine="3640"/>
        <w:jc w:val="right"/>
        <w:rPr>
          <w:rFonts w:ascii="宋体" w:hAnsi="Times New Roman"/>
          <w:color w:val="000000" w:themeColor="text1"/>
          <w:sz w:val="28"/>
          <w:szCs w:val="24"/>
        </w:rPr>
      </w:pPr>
      <w:r w:rsidRPr="00134FB6">
        <w:rPr>
          <w:rFonts w:ascii="宋体" w:hAnsi="Times New Roman" w:hint="eastAsia"/>
          <w:color w:val="000000" w:themeColor="text1"/>
          <w:sz w:val="28"/>
          <w:szCs w:val="24"/>
        </w:rPr>
        <w:t>年  月  日</w:t>
      </w:r>
    </w:p>
    <w:p w14:paraId="36329FAA" w14:textId="77777777" w:rsidR="000B5825" w:rsidRPr="00134FB6" w:rsidRDefault="000B5825">
      <w:pPr>
        <w:spacing w:line="360" w:lineRule="auto"/>
        <w:ind w:right="-58" w:firstLineChars="1300" w:firstLine="3640"/>
        <w:jc w:val="right"/>
        <w:rPr>
          <w:rFonts w:ascii="宋体" w:hAnsi="Times New Roman"/>
          <w:color w:val="000000" w:themeColor="text1"/>
          <w:sz w:val="28"/>
          <w:szCs w:val="24"/>
        </w:rPr>
      </w:pPr>
    </w:p>
    <w:p w14:paraId="4F242090" w14:textId="77777777" w:rsidR="000B5825" w:rsidRPr="00134FB6" w:rsidRDefault="000B5825">
      <w:pPr>
        <w:spacing w:line="360" w:lineRule="auto"/>
        <w:ind w:right="-58" w:firstLineChars="1300" w:firstLine="3640"/>
        <w:jc w:val="right"/>
        <w:rPr>
          <w:rFonts w:ascii="宋体" w:hAnsi="Times New Roman"/>
          <w:color w:val="000000" w:themeColor="text1"/>
          <w:sz w:val="28"/>
          <w:szCs w:val="24"/>
        </w:rPr>
      </w:pPr>
    </w:p>
    <w:p w14:paraId="38020C0E" w14:textId="77777777" w:rsidR="000B5825" w:rsidRPr="00134FB6" w:rsidRDefault="000B5825">
      <w:pPr>
        <w:spacing w:line="360" w:lineRule="auto"/>
        <w:ind w:right="-58" w:firstLineChars="1300" w:firstLine="3640"/>
        <w:jc w:val="right"/>
        <w:rPr>
          <w:rFonts w:ascii="宋体" w:hAnsi="Times New Roman"/>
          <w:color w:val="000000" w:themeColor="text1"/>
          <w:sz w:val="28"/>
          <w:szCs w:val="24"/>
        </w:rPr>
      </w:pPr>
    </w:p>
    <w:p w14:paraId="41954376" w14:textId="77777777" w:rsidR="000B5825" w:rsidRPr="00134FB6" w:rsidRDefault="005F1D26">
      <w:pPr>
        <w:wordWrap w:val="0"/>
        <w:spacing w:line="360" w:lineRule="auto"/>
        <w:jc w:val="right"/>
        <w:rPr>
          <w:color w:val="000000" w:themeColor="text1"/>
          <w:sz w:val="28"/>
          <w:szCs w:val="24"/>
          <w:u w:val="single"/>
        </w:rPr>
      </w:pPr>
      <w:r w:rsidRPr="00134FB6">
        <w:rPr>
          <w:color w:val="000000" w:themeColor="text1"/>
          <w:sz w:val="28"/>
          <w:szCs w:val="24"/>
        </w:rPr>
        <w:t>建设单位签收：</w:t>
      </w:r>
      <w:r w:rsidRPr="00134FB6">
        <w:rPr>
          <w:rFonts w:hint="eastAsia"/>
          <w:color w:val="000000" w:themeColor="text1"/>
          <w:sz w:val="28"/>
          <w:szCs w:val="24"/>
        </w:rPr>
        <w:t xml:space="preserve">           </w:t>
      </w:r>
      <w:r w:rsidRPr="00134FB6">
        <w:rPr>
          <w:rFonts w:hint="eastAsia"/>
          <w:color w:val="000000" w:themeColor="text1"/>
          <w:sz w:val="28"/>
          <w:szCs w:val="24"/>
        </w:rPr>
        <w:t>（签字）</w:t>
      </w:r>
    </w:p>
    <w:p w14:paraId="1649DF8F" w14:textId="77777777" w:rsidR="000B5825" w:rsidRPr="00134FB6" w:rsidRDefault="005F1D26">
      <w:pPr>
        <w:wordWrap w:val="0"/>
        <w:spacing w:line="360" w:lineRule="auto"/>
        <w:ind w:firstLine="480"/>
        <w:jc w:val="right"/>
        <w:rPr>
          <w:color w:val="000000" w:themeColor="text1"/>
          <w:sz w:val="28"/>
          <w:szCs w:val="24"/>
        </w:rPr>
      </w:pPr>
      <w:r w:rsidRPr="00134FB6">
        <w:rPr>
          <w:color w:val="000000" w:themeColor="text1"/>
          <w:sz w:val="28"/>
          <w:szCs w:val="24"/>
        </w:rPr>
        <w:t>年</w:t>
      </w:r>
      <w:r w:rsidRPr="00134FB6">
        <w:rPr>
          <w:rFonts w:hint="eastAsia"/>
          <w:color w:val="000000" w:themeColor="text1"/>
          <w:sz w:val="28"/>
          <w:szCs w:val="24"/>
        </w:rPr>
        <w:t xml:space="preserve">  </w:t>
      </w:r>
      <w:r w:rsidRPr="00134FB6">
        <w:rPr>
          <w:color w:val="000000" w:themeColor="text1"/>
          <w:sz w:val="28"/>
          <w:szCs w:val="24"/>
        </w:rPr>
        <w:t>月</w:t>
      </w:r>
      <w:r w:rsidRPr="00134FB6">
        <w:rPr>
          <w:rFonts w:hint="eastAsia"/>
          <w:color w:val="000000" w:themeColor="text1"/>
          <w:sz w:val="28"/>
          <w:szCs w:val="24"/>
        </w:rPr>
        <w:t xml:space="preserve">  </w:t>
      </w:r>
      <w:r w:rsidRPr="00134FB6">
        <w:rPr>
          <w:color w:val="000000" w:themeColor="text1"/>
          <w:sz w:val="28"/>
          <w:szCs w:val="24"/>
        </w:rPr>
        <w:t>日</w:t>
      </w:r>
    </w:p>
    <w:sectPr w:rsidR="000B5825" w:rsidRPr="00134FB6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9A111" w14:textId="77777777" w:rsidR="000752BC" w:rsidRDefault="000752BC">
      <w:r>
        <w:separator/>
      </w:r>
    </w:p>
  </w:endnote>
  <w:endnote w:type="continuationSeparator" w:id="0">
    <w:p w14:paraId="74E90876" w14:textId="77777777" w:rsidR="000752BC" w:rsidRDefault="0007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57EBA" w14:textId="77777777" w:rsidR="000B5825" w:rsidRDefault="000B5825">
    <w:pPr>
      <w:pStyle w:val="a4"/>
    </w:pPr>
  </w:p>
  <w:p w14:paraId="19DB578D" w14:textId="77777777" w:rsidR="000B5825" w:rsidRDefault="000B582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0D7C" w14:textId="77777777" w:rsidR="000B5825" w:rsidRDefault="000B5825">
    <w:pPr>
      <w:pStyle w:val="a4"/>
      <w:jc w:val="center"/>
    </w:pPr>
  </w:p>
  <w:p w14:paraId="67F514C7" w14:textId="77777777" w:rsidR="000B5825" w:rsidRDefault="000B582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CFAFC" w14:textId="77777777" w:rsidR="000B5825" w:rsidRDefault="005F1D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77243" w:rsidRPr="00577243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3638F" w14:textId="77777777" w:rsidR="000752BC" w:rsidRDefault="000752BC">
      <w:r>
        <w:separator/>
      </w:r>
    </w:p>
  </w:footnote>
  <w:footnote w:type="continuationSeparator" w:id="0">
    <w:p w14:paraId="45264A1E" w14:textId="77777777" w:rsidR="000752BC" w:rsidRDefault="00075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F4EA" w14:textId="77777777" w:rsidR="000B5825" w:rsidRDefault="000B582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67"/>
    <w:rsid w:val="00001727"/>
    <w:rsid w:val="00002C32"/>
    <w:rsid w:val="00055D8E"/>
    <w:rsid w:val="000748AE"/>
    <w:rsid w:val="000752BC"/>
    <w:rsid w:val="000778E0"/>
    <w:rsid w:val="00091D67"/>
    <w:rsid w:val="000A0137"/>
    <w:rsid w:val="000B5825"/>
    <w:rsid w:val="000F7681"/>
    <w:rsid w:val="00134FB6"/>
    <w:rsid w:val="001434B2"/>
    <w:rsid w:val="0017077B"/>
    <w:rsid w:val="00180603"/>
    <w:rsid w:val="001C3266"/>
    <w:rsid w:val="001C6127"/>
    <w:rsid w:val="001D77DA"/>
    <w:rsid w:val="0020702F"/>
    <w:rsid w:val="00224740"/>
    <w:rsid w:val="002507B3"/>
    <w:rsid w:val="00250B1A"/>
    <w:rsid w:val="00275E50"/>
    <w:rsid w:val="002844FF"/>
    <w:rsid w:val="00296C80"/>
    <w:rsid w:val="002A1AD6"/>
    <w:rsid w:val="002D65B4"/>
    <w:rsid w:val="00315B33"/>
    <w:rsid w:val="00333360"/>
    <w:rsid w:val="00344D13"/>
    <w:rsid w:val="00345EB8"/>
    <w:rsid w:val="00364EEF"/>
    <w:rsid w:val="003742F7"/>
    <w:rsid w:val="003A7857"/>
    <w:rsid w:val="003B26CB"/>
    <w:rsid w:val="003B3D2D"/>
    <w:rsid w:val="00404BC2"/>
    <w:rsid w:val="004139CC"/>
    <w:rsid w:val="004539EA"/>
    <w:rsid w:val="00465D89"/>
    <w:rsid w:val="004B4A52"/>
    <w:rsid w:val="004B51B5"/>
    <w:rsid w:val="004E0B24"/>
    <w:rsid w:val="004F12E0"/>
    <w:rsid w:val="00534840"/>
    <w:rsid w:val="00555D49"/>
    <w:rsid w:val="00577243"/>
    <w:rsid w:val="0058140B"/>
    <w:rsid w:val="00581EFA"/>
    <w:rsid w:val="005960DF"/>
    <w:rsid w:val="005A00E1"/>
    <w:rsid w:val="005F1D26"/>
    <w:rsid w:val="00606152"/>
    <w:rsid w:val="00663A3E"/>
    <w:rsid w:val="0068191C"/>
    <w:rsid w:val="006D0670"/>
    <w:rsid w:val="006E6100"/>
    <w:rsid w:val="00714E3D"/>
    <w:rsid w:val="007153BE"/>
    <w:rsid w:val="00730096"/>
    <w:rsid w:val="0074190A"/>
    <w:rsid w:val="007436AD"/>
    <w:rsid w:val="007702EB"/>
    <w:rsid w:val="007744AA"/>
    <w:rsid w:val="00796CC0"/>
    <w:rsid w:val="007B0DFC"/>
    <w:rsid w:val="007E65BE"/>
    <w:rsid w:val="008049AF"/>
    <w:rsid w:val="008448FA"/>
    <w:rsid w:val="00875C13"/>
    <w:rsid w:val="008A48BA"/>
    <w:rsid w:val="008A593B"/>
    <w:rsid w:val="008A7844"/>
    <w:rsid w:val="008C577C"/>
    <w:rsid w:val="008F3929"/>
    <w:rsid w:val="008F4F4A"/>
    <w:rsid w:val="008F6FBF"/>
    <w:rsid w:val="009123A4"/>
    <w:rsid w:val="00935F56"/>
    <w:rsid w:val="009460B0"/>
    <w:rsid w:val="009679C8"/>
    <w:rsid w:val="0097194A"/>
    <w:rsid w:val="009F6E0C"/>
    <w:rsid w:val="00A2357B"/>
    <w:rsid w:val="00A4540D"/>
    <w:rsid w:val="00A62C66"/>
    <w:rsid w:val="00A76A67"/>
    <w:rsid w:val="00AF27AA"/>
    <w:rsid w:val="00B043E0"/>
    <w:rsid w:val="00B32330"/>
    <w:rsid w:val="00B53B44"/>
    <w:rsid w:val="00BD018B"/>
    <w:rsid w:val="00BD2334"/>
    <w:rsid w:val="00BE245E"/>
    <w:rsid w:val="00C56B50"/>
    <w:rsid w:val="00C84602"/>
    <w:rsid w:val="00CD327F"/>
    <w:rsid w:val="00D05E9A"/>
    <w:rsid w:val="00D1090F"/>
    <w:rsid w:val="00D11D50"/>
    <w:rsid w:val="00D12075"/>
    <w:rsid w:val="00D41D29"/>
    <w:rsid w:val="00D94D01"/>
    <w:rsid w:val="00DC0B14"/>
    <w:rsid w:val="00DD40FF"/>
    <w:rsid w:val="00E37E47"/>
    <w:rsid w:val="00E407A0"/>
    <w:rsid w:val="00E6273E"/>
    <w:rsid w:val="00E851C5"/>
    <w:rsid w:val="00E90CE8"/>
    <w:rsid w:val="00E97D7B"/>
    <w:rsid w:val="00EB4728"/>
    <w:rsid w:val="00EB47D8"/>
    <w:rsid w:val="00EF748E"/>
    <w:rsid w:val="00F31FBD"/>
    <w:rsid w:val="00F34655"/>
    <w:rsid w:val="00F44CE4"/>
    <w:rsid w:val="00F472FE"/>
    <w:rsid w:val="00F5719C"/>
    <w:rsid w:val="00F62C70"/>
    <w:rsid w:val="00F7010E"/>
    <w:rsid w:val="00F93634"/>
    <w:rsid w:val="00FE0011"/>
    <w:rsid w:val="05C25125"/>
    <w:rsid w:val="21637999"/>
    <w:rsid w:val="40FE57CE"/>
    <w:rsid w:val="5BEF0179"/>
    <w:rsid w:val="7706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F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kern w:val="0"/>
      <w:sz w:val="22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0615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0615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0615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0615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06152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kern w:val="0"/>
      <w:sz w:val="22"/>
    </w:rPr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kern w:val="0"/>
      <w:sz w:val="22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1Char">
    <w:name w:val="标题 1 Char"/>
    <w:link w:val="1"/>
    <w:uiPriority w:val="99"/>
    <w:qFormat/>
    <w:rPr>
      <w:b/>
      <w:bCs/>
      <w:kern w:val="44"/>
      <w:sz w:val="44"/>
      <w:szCs w:val="44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06152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06152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06152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0615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0615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D7D30-7D0F-4972-BE19-AEDC5127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2021-01-18T01:41:00Z</cp:lastPrinted>
  <dcterms:created xsi:type="dcterms:W3CDTF">2021-01-15T01:08:00Z</dcterms:created>
  <dcterms:modified xsi:type="dcterms:W3CDTF">2021-01-19T01:30:00Z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